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5"/>
        <w:gridCol w:w="1170"/>
        <w:gridCol w:w="1275"/>
        <w:gridCol w:w="2470"/>
        <w:gridCol w:w="1272"/>
        <w:gridCol w:w="2626"/>
      </w:tblGrid>
      <w:tr w:rsidR="00004E3F" w:rsidTr="00004E3F">
        <w:trPr>
          <w:trHeight w:val="841"/>
        </w:trPr>
        <w:tc>
          <w:tcPr>
            <w:tcW w:w="815" w:type="dxa"/>
            <w:shd w:val="clear" w:color="auto" w:fill="FF0000"/>
          </w:tcPr>
          <w:p w:rsidR="00004E3F" w:rsidRPr="00BD5579" w:rsidRDefault="00004E3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D5579">
              <w:rPr>
                <w:b/>
                <w:sz w:val="28"/>
                <w:szCs w:val="28"/>
              </w:rPr>
              <w:t xml:space="preserve">n.ro </w:t>
            </w:r>
          </w:p>
        </w:tc>
        <w:tc>
          <w:tcPr>
            <w:tcW w:w="1170" w:type="dxa"/>
            <w:shd w:val="clear" w:color="auto" w:fill="FF0000"/>
          </w:tcPr>
          <w:p w:rsidR="00004E3F" w:rsidRPr="00BD5579" w:rsidRDefault="00004E3F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0000"/>
          </w:tcPr>
          <w:p w:rsidR="00004E3F" w:rsidRPr="00BD5579" w:rsidRDefault="00004E3F">
            <w:pPr>
              <w:rPr>
                <w:b/>
                <w:sz w:val="28"/>
                <w:szCs w:val="28"/>
              </w:rPr>
            </w:pPr>
            <w:r w:rsidRPr="00BD5579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2470" w:type="dxa"/>
            <w:shd w:val="clear" w:color="auto" w:fill="FF0000"/>
          </w:tcPr>
          <w:p w:rsidR="00004E3F" w:rsidRPr="00BD5579" w:rsidRDefault="00004E3F">
            <w:pPr>
              <w:rPr>
                <w:b/>
                <w:sz w:val="28"/>
                <w:szCs w:val="28"/>
              </w:rPr>
            </w:pPr>
            <w:r w:rsidRPr="00BD5579">
              <w:rPr>
                <w:b/>
                <w:sz w:val="28"/>
                <w:szCs w:val="28"/>
              </w:rPr>
              <w:t xml:space="preserve">Oggetto </w:t>
            </w:r>
          </w:p>
        </w:tc>
        <w:tc>
          <w:tcPr>
            <w:tcW w:w="1272" w:type="dxa"/>
            <w:shd w:val="clear" w:color="auto" w:fill="FF0000"/>
          </w:tcPr>
          <w:p w:rsidR="00004E3F" w:rsidRPr="00BD5579" w:rsidRDefault="00004E3F">
            <w:pPr>
              <w:rPr>
                <w:b/>
                <w:sz w:val="28"/>
                <w:szCs w:val="28"/>
              </w:rPr>
            </w:pPr>
            <w:r w:rsidRPr="00BD5579">
              <w:rPr>
                <w:b/>
                <w:sz w:val="28"/>
                <w:szCs w:val="28"/>
              </w:rPr>
              <w:t>VP    x   VI</w:t>
            </w:r>
          </w:p>
        </w:tc>
        <w:tc>
          <w:tcPr>
            <w:tcW w:w="2626" w:type="dxa"/>
            <w:shd w:val="clear" w:color="auto" w:fill="FF0000"/>
          </w:tcPr>
          <w:p w:rsidR="00004E3F" w:rsidRPr="00BD5579" w:rsidRDefault="00004E3F">
            <w:pPr>
              <w:rPr>
                <w:b/>
              </w:rPr>
            </w:pPr>
          </w:p>
        </w:tc>
      </w:tr>
      <w:tr w:rsidR="00004E3F" w:rsidTr="00004E3F">
        <w:tc>
          <w:tcPr>
            <w:tcW w:w="815" w:type="dxa"/>
            <w:shd w:val="clear" w:color="auto" w:fill="FFFF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>1</w:t>
            </w:r>
          </w:p>
        </w:tc>
        <w:tc>
          <w:tcPr>
            <w:tcW w:w="1170" w:type="dxa"/>
            <w:shd w:val="clear" w:color="auto" w:fill="FFFF00"/>
          </w:tcPr>
          <w:p w:rsidR="00004E3F" w:rsidRPr="00BD5579" w:rsidRDefault="00004E3F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>1</w:t>
            </w:r>
          </w:p>
        </w:tc>
        <w:tc>
          <w:tcPr>
            <w:tcW w:w="2470" w:type="dxa"/>
            <w:shd w:val="clear" w:color="auto" w:fill="FFFF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 xml:space="preserve">Assunzione personale </w:t>
            </w:r>
          </w:p>
        </w:tc>
        <w:tc>
          <w:tcPr>
            <w:tcW w:w="1272" w:type="dxa"/>
            <w:shd w:val="clear" w:color="auto" w:fill="FFFF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>4,375</w:t>
            </w:r>
          </w:p>
        </w:tc>
        <w:tc>
          <w:tcPr>
            <w:tcW w:w="2626" w:type="dxa"/>
            <w:shd w:val="clear" w:color="auto" w:fill="FFFF00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2</w:t>
            </w:r>
          </w:p>
        </w:tc>
        <w:tc>
          <w:tcPr>
            <w:tcW w:w="11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1</w:t>
            </w:r>
          </w:p>
        </w:tc>
        <w:tc>
          <w:tcPr>
            <w:tcW w:w="24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Progressioni di carriera</w:t>
            </w:r>
          </w:p>
        </w:tc>
        <w:tc>
          <w:tcPr>
            <w:tcW w:w="1272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3</w:t>
            </w:r>
          </w:p>
        </w:tc>
        <w:tc>
          <w:tcPr>
            <w:tcW w:w="2626" w:type="dxa"/>
            <w:shd w:val="clear" w:color="auto" w:fill="FFFF00"/>
          </w:tcPr>
          <w:p w:rsidR="00004E3F" w:rsidRDefault="00004E3F" w:rsidP="008E1726"/>
        </w:tc>
      </w:tr>
      <w:tr w:rsidR="00004E3F" w:rsidTr="00004E3F">
        <w:tc>
          <w:tcPr>
            <w:tcW w:w="81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3</w:t>
            </w:r>
          </w:p>
        </w:tc>
        <w:tc>
          <w:tcPr>
            <w:tcW w:w="11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1</w:t>
            </w:r>
          </w:p>
        </w:tc>
        <w:tc>
          <w:tcPr>
            <w:tcW w:w="24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Affidamento incarichi professionali</w:t>
            </w:r>
          </w:p>
        </w:tc>
        <w:tc>
          <w:tcPr>
            <w:tcW w:w="1272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5,25</w:t>
            </w:r>
          </w:p>
        </w:tc>
        <w:tc>
          <w:tcPr>
            <w:tcW w:w="2626" w:type="dxa"/>
            <w:shd w:val="clear" w:color="auto" w:fill="FFFF00"/>
          </w:tcPr>
          <w:p w:rsidR="00004E3F" w:rsidRDefault="00004E3F" w:rsidP="008E1726"/>
        </w:tc>
      </w:tr>
      <w:tr w:rsidR="00004E3F" w:rsidTr="00004E3F">
        <w:tc>
          <w:tcPr>
            <w:tcW w:w="81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4</w:t>
            </w:r>
          </w:p>
        </w:tc>
        <w:tc>
          <w:tcPr>
            <w:tcW w:w="11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1</w:t>
            </w:r>
          </w:p>
        </w:tc>
        <w:tc>
          <w:tcPr>
            <w:tcW w:w="24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</w:p>
        </w:tc>
        <w:tc>
          <w:tcPr>
            <w:tcW w:w="1272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</w:p>
        </w:tc>
        <w:tc>
          <w:tcPr>
            <w:tcW w:w="2626" w:type="dxa"/>
            <w:shd w:val="clear" w:color="auto" w:fill="FFFF00"/>
          </w:tcPr>
          <w:p w:rsidR="00004E3F" w:rsidRDefault="00004E3F" w:rsidP="008E1726"/>
        </w:tc>
      </w:tr>
      <w:tr w:rsidR="00004E3F" w:rsidTr="00004E3F">
        <w:tc>
          <w:tcPr>
            <w:tcW w:w="81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5</w:t>
            </w:r>
          </w:p>
        </w:tc>
        <w:tc>
          <w:tcPr>
            <w:tcW w:w="11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1</w:t>
            </w:r>
          </w:p>
        </w:tc>
        <w:tc>
          <w:tcPr>
            <w:tcW w:w="24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 xml:space="preserve">Congedi ordinari, straordinari e ferie </w:t>
            </w:r>
          </w:p>
          <w:p w:rsidR="00004E3F" w:rsidRPr="00BD5579" w:rsidRDefault="00004E3F" w:rsidP="008E1726">
            <w:pPr>
              <w:rPr>
                <w:b/>
              </w:rPr>
            </w:pPr>
          </w:p>
        </w:tc>
        <w:tc>
          <w:tcPr>
            <w:tcW w:w="1272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1,87</w:t>
            </w:r>
          </w:p>
        </w:tc>
        <w:tc>
          <w:tcPr>
            <w:tcW w:w="2626" w:type="dxa"/>
            <w:shd w:val="clear" w:color="auto" w:fill="FFFF00"/>
          </w:tcPr>
          <w:p w:rsidR="00004E3F" w:rsidRDefault="00004E3F" w:rsidP="008E1726"/>
        </w:tc>
      </w:tr>
      <w:tr w:rsidR="00004E3F" w:rsidTr="00004E3F">
        <w:tc>
          <w:tcPr>
            <w:tcW w:w="81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6</w:t>
            </w:r>
          </w:p>
        </w:tc>
        <w:tc>
          <w:tcPr>
            <w:tcW w:w="11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1</w:t>
            </w:r>
          </w:p>
        </w:tc>
        <w:tc>
          <w:tcPr>
            <w:tcW w:w="24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 xml:space="preserve">Affidamento incarichi di </w:t>
            </w:r>
            <w:proofErr w:type="spellStart"/>
            <w:r w:rsidRPr="00BD5579">
              <w:rPr>
                <w:b/>
              </w:rPr>
              <w:t>po</w:t>
            </w:r>
            <w:proofErr w:type="spellEnd"/>
          </w:p>
          <w:p w:rsidR="00004E3F" w:rsidRPr="00BD5579" w:rsidRDefault="00004E3F" w:rsidP="008E1726">
            <w:pPr>
              <w:rPr>
                <w:b/>
              </w:rPr>
            </w:pPr>
          </w:p>
        </w:tc>
        <w:tc>
          <w:tcPr>
            <w:tcW w:w="1272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4,34</w:t>
            </w:r>
          </w:p>
        </w:tc>
        <w:tc>
          <w:tcPr>
            <w:tcW w:w="2626" w:type="dxa"/>
            <w:shd w:val="clear" w:color="auto" w:fill="FFFF00"/>
          </w:tcPr>
          <w:p w:rsidR="00004E3F" w:rsidRDefault="00004E3F" w:rsidP="008E1726"/>
        </w:tc>
      </w:tr>
      <w:tr w:rsidR="00004E3F" w:rsidTr="00004E3F">
        <w:tc>
          <w:tcPr>
            <w:tcW w:w="81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7</w:t>
            </w:r>
          </w:p>
        </w:tc>
        <w:tc>
          <w:tcPr>
            <w:tcW w:w="11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1</w:t>
            </w:r>
          </w:p>
        </w:tc>
        <w:tc>
          <w:tcPr>
            <w:tcW w:w="24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Rimborsi missioni</w:t>
            </w:r>
          </w:p>
          <w:p w:rsidR="00004E3F" w:rsidRPr="00BD5579" w:rsidRDefault="00004E3F" w:rsidP="008E1726">
            <w:pPr>
              <w:rPr>
                <w:b/>
              </w:rPr>
            </w:pPr>
          </w:p>
        </w:tc>
        <w:tc>
          <w:tcPr>
            <w:tcW w:w="1272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2,25</w:t>
            </w:r>
          </w:p>
        </w:tc>
        <w:tc>
          <w:tcPr>
            <w:tcW w:w="2626" w:type="dxa"/>
            <w:shd w:val="clear" w:color="auto" w:fill="FFFF00"/>
          </w:tcPr>
          <w:p w:rsidR="00004E3F" w:rsidRDefault="00004E3F" w:rsidP="008E1726"/>
        </w:tc>
      </w:tr>
      <w:tr w:rsidR="00004E3F" w:rsidTr="00004E3F">
        <w:tc>
          <w:tcPr>
            <w:tcW w:w="81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8</w:t>
            </w:r>
          </w:p>
        </w:tc>
        <w:tc>
          <w:tcPr>
            <w:tcW w:w="11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1</w:t>
            </w:r>
          </w:p>
        </w:tc>
        <w:tc>
          <w:tcPr>
            <w:tcW w:w="24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 xml:space="preserve">Indennità di </w:t>
            </w:r>
            <w:proofErr w:type="spellStart"/>
            <w:r w:rsidRPr="00BD5579">
              <w:rPr>
                <w:b/>
              </w:rPr>
              <w:t>p.o.</w:t>
            </w:r>
            <w:proofErr w:type="spellEnd"/>
          </w:p>
        </w:tc>
        <w:tc>
          <w:tcPr>
            <w:tcW w:w="1272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4,34</w:t>
            </w:r>
          </w:p>
        </w:tc>
        <w:tc>
          <w:tcPr>
            <w:tcW w:w="2626" w:type="dxa"/>
            <w:shd w:val="clear" w:color="auto" w:fill="FFFF00"/>
          </w:tcPr>
          <w:p w:rsidR="00004E3F" w:rsidRDefault="00004E3F" w:rsidP="008E1726"/>
        </w:tc>
      </w:tr>
      <w:tr w:rsidR="00004E3F" w:rsidTr="00004E3F">
        <w:tc>
          <w:tcPr>
            <w:tcW w:w="81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9</w:t>
            </w:r>
          </w:p>
        </w:tc>
        <w:tc>
          <w:tcPr>
            <w:tcW w:w="11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1</w:t>
            </w:r>
          </w:p>
        </w:tc>
        <w:tc>
          <w:tcPr>
            <w:tcW w:w="24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 xml:space="preserve">Attribuzione trattamento accessorio </w:t>
            </w:r>
          </w:p>
        </w:tc>
        <w:tc>
          <w:tcPr>
            <w:tcW w:w="1272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6,51</w:t>
            </w:r>
          </w:p>
        </w:tc>
        <w:tc>
          <w:tcPr>
            <w:tcW w:w="2626" w:type="dxa"/>
            <w:shd w:val="clear" w:color="auto" w:fill="FFFF00"/>
          </w:tcPr>
          <w:p w:rsidR="00004E3F" w:rsidRDefault="00004E3F" w:rsidP="008E1726"/>
        </w:tc>
      </w:tr>
      <w:tr w:rsidR="00004E3F" w:rsidTr="00004E3F">
        <w:tc>
          <w:tcPr>
            <w:tcW w:w="81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10</w:t>
            </w:r>
          </w:p>
        </w:tc>
        <w:tc>
          <w:tcPr>
            <w:tcW w:w="11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1</w:t>
            </w:r>
          </w:p>
        </w:tc>
        <w:tc>
          <w:tcPr>
            <w:tcW w:w="2470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 xml:space="preserve">Attribuzione progressioni economiche </w:t>
            </w:r>
          </w:p>
        </w:tc>
        <w:tc>
          <w:tcPr>
            <w:tcW w:w="1272" w:type="dxa"/>
            <w:shd w:val="clear" w:color="auto" w:fill="FFFF00"/>
          </w:tcPr>
          <w:p w:rsidR="00004E3F" w:rsidRPr="00BD5579" w:rsidRDefault="00004E3F" w:rsidP="008E1726">
            <w:pPr>
              <w:rPr>
                <w:b/>
              </w:rPr>
            </w:pPr>
            <w:r w:rsidRPr="00BD5579">
              <w:rPr>
                <w:b/>
              </w:rPr>
              <w:t>4,34</w:t>
            </w:r>
          </w:p>
        </w:tc>
        <w:tc>
          <w:tcPr>
            <w:tcW w:w="2626" w:type="dxa"/>
            <w:shd w:val="clear" w:color="auto" w:fill="FFFF00"/>
          </w:tcPr>
          <w:p w:rsidR="00004E3F" w:rsidRDefault="00004E3F" w:rsidP="008E1726"/>
        </w:tc>
      </w:tr>
      <w:tr w:rsidR="00004E3F" w:rsidTr="00004E3F">
        <w:tc>
          <w:tcPr>
            <w:tcW w:w="815" w:type="dxa"/>
            <w:shd w:val="clear" w:color="auto" w:fill="FFC0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>11</w:t>
            </w:r>
          </w:p>
        </w:tc>
        <w:tc>
          <w:tcPr>
            <w:tcW w:w="1170" w:type="dxa"/>
            <w:shd w:val="clear" w:color="auto" w:fill="FFC000"/>
          </w:tcPr>
          <w:p w:rsidR="00004E3F" w:rsidRPr="00BD5579" w:rsidRDefault="00004E3F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C0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>2</w:t>
            </w:r>
          </w:p>
        </w:tc>
        <w:tc>
          <w:tcPr>
            <w:tcW w:w="2470" w:type="dxa"/>
            <w:shd w:val="clear" w:color="auto" w:fill="FFC0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>Gare ad evidenza pubblica</w:t>
            </w:r>
          </w:p>
        </w:tc>
        <w:tc>
          <w:tcPr>
            <w:tcW w:w="1272" w:type="dxa"/>
            <w:shd w:val="clear" w:color="auto" w:fill="FFC0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>9,00</w:t>
            </w:r>
          </w:p>
        </w:tc>
        <w:tc>
          <w:tcPr>
            <w:tcW w:w="2626" w:type="dxa"/>
            <w:shd w:val="clear" w:color="auto" w:fill="FFC000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FFC0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>12</w:t>
            </w:r>
          </w:p>
        </w:tc>
        <w:tc>
          <w:tcPr>
            <w:tcW w:w="1170" w:type="dxa"/>
            <w:shd w:val="clear" w:color="auto" w:fill="FFC000"/>
          </w:tcPr>
          <w:p w:rsidR="00004E3F" w:rsidRPr="00BD5579" w:rsidRDefault="00004E3F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C0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>2</w:t>
            </w:r>
          </w:p>
        </w:tc>
        <w:tc>
          <w:tcPr>
            <w:tcW w:w="2470" w:type="dxa"/>
            <w:shd w:val="clear" w:color="auto" w:fill="FFC0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 xml:space="preserve">Affidamenti diretti </w:t>
            </w:r>
          </w:p>
        </w:tc>
        <w:tc>
          <w:tcPr>
            <w:tcW w:w="1272" w:type="dxa"/>
            <w:shd w:val="clear" w:color="auto" w:fill="FFC0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>8,61</w:t>
            </w:r>
          </w:p>
        </w:tc>
        <w:tc>
          <w:tcPr>
            <w:tcW w:w="2626" w:type="dxa"/>
            <w:shd w:val="clear" w:color="auto" w:fill="FFC000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FFC0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>13</w:t>
            </w:r>
          </w:p>
        </w:tc>
        <w:tc>
          <w:tcPr>
            <w:tcW w:w="1170" w:type="dxa"/>
            <w:shd w:val="clear" w:color="auto" w:fill="FFC000"/>
          </w:tcPr>
          <w:p w:rsidR="00004E3F" w:rsidRPr="00BD5579" w:rsidRDefault="00004E3F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C0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>2</w:t>
            </w:r>
          </w:p>
        </w:tc>
        <w:tc>
          <w:tcPr>
            <w:tcW w:w="2470" w:type="dxa"/>
            <w:shd w:val="clear" w:color="auto" w:fill="FFC0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 xml:space="preserve">Affidamenti incarichi legali </w:t>
            </w:r>
          </w:p>
        </w:tc>
        <w:tc>
          <w:tcPr>
            <w:tcW w:w="1272" w:type="dxa"/>
            <w:shd w:val="clear" w:color="auto" w:fill="FFC000"/>
          </w:tcPr>
          <w:p w:rsidR="00004E3F" w:rsidRPr="00BD5579" w:rsidRDefault="00004E3F">
            <w:pPr>
              <w:rPr>
                <w:b/>
              </w:rPr>
            </w:pPr>
            <w:r w:rsidRPr="00BD5579">
              <w:rPr>
                <w:b/>
              </w:rPr>
              <w:t>6,75</w:t>
            </w:r>
          </w:p>
        </w:tc>
        <w:tc>
          <w:tcPr>
            <w:tcW w:w="2626" w:type="dxa"/>
            <w:shd w:val="clear" w:color="auto" w:fill="FFC000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92D050"/>
          </w:tcPr>
          <w:p w:rsidR="00004E3F" w:rsidRPr="00C85819" w:rsidRDefault="00004E3F">
            <w:pPr>
              <w:rPr>
                <w:b/>
              </w:rPr>
            </w:pPr>
            <w:r w:rsidRPr="00C85819">
              <w:rPr>
                <w:b/>
              </w:rPr>
              <w:t>14</w:t>
            </w:r>
          </w:p>
        </w:tc>
        <w:tc>
          <w:tcPr>
            <w:tcW w:w="1170" w:type="dxa"/>
            <w:shd w:val="clear" w:color="auto" w:fill="92D050"/>
          </w:tcPr>
          <w:p w:rsidR="00004E3F" w:rsidRPr="00C85819" w:rsidRDefault="00004E3F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2D050"/>
          </w:tcPr>
          <w:p w:rsidR="00004E3F" w:rsidRPr="00C85819" w:rsidRDefault="00004E3F">
            <w:pPr>
              <w:rPr>
                <w:b/>
              </w:rPr>
            </w:pPr>
            <w:r w:rsidRPr="00C85819">
              <w:rPr>
                <w:b/>
              </w:rPr>
              <w:t>3</w:t>
            </w:r>
          </w:p>
        </w:tc>
        <w:tc>
          <w:tcPr>
            <w:tcW w:w="2470" w:type="dxa"/>
            <w:shd w:val="clear" w:color="auto" w:fill="92D050"/>
          </w:tcPr>
          <w:p w:rsidR="00004E3F" w:rsidRPr="00C85819" w:rsidRDefault="00004E3F">
            <w:pPr>
              <w:rPr>
                <w:b/>
              </w:rPr>
            </w:pPr>
            <w:r w:rsidRPr="00C85819">
              <w:rPr>
                <w:b/>
              </w:rPr>
              <w:t xml:space="preserve">Gestione ordinaria entrate </w:t>
            </w:r>
          </w:p>
        </w:tc>
        <w:tc>
          <w:tcPr>
            <w:tcW w:w="1272" w:type="dxa"/>
            <w:shd w:val="clear" w:color="auto" w:fill="92D050"/>
          </w:tcPr>
          <w:p w:rsidR="00004E3F" w:rsidRPr="00C85819" w:rsidRDefault="00004E3F">
            <w:pPr>
              <w:rPr>
                <w:b/>
              </w:rPr>
            </w:pPr>
            <w:r w:rsidRPr="00C85819">
              <w:rPr>
                <w:b/>
              </w:rPr>
              <w:t>2,17</w:t>
            </w:r>
          </w:p>
        </w:tc>
        <w:tc>
          <w:tcPr>
            <w:tcW w:w="2626" w:type="dxa"/>
            <w:shd w:val="clear" w:color="auto" w:fill="92D050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92D050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15</w:t>
            </w:r>
          </w:p>
        </w:tc>
        <w:tc>
          <w:tcPr>
            <w:tcW w:w="1170" w:type="dxa"/>
            <w:shd w:val="clear" w:color="auto" w:fill="92D050"/>
          </w:tcPr>
          <w:p w:rsidR="00004E3F" w:rsidRPr="00C85819" w:rsidRDefault="00004E3F" w:rsidP="00C8581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2D050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3</w:t>
            </w:r>
          </w:p>
        </w:tc>
        <w:tc>
          <w:tcPr>
            <w:tcW w:w="2470" w:type="dxa"/>
            <w:shd w:val="clear" w:color="auto" w:fill="92D050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Gestione ordinaria spese</w:t>
            </w:r>
          </w:p>
        </w:tc>
        <w:tc>
          <w:tcPr>
            <w:tcW w:w="1272" w:type="dxa"/>
            <w:shd w:val="clear" w:color="auto" w:fill="92D050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3,33</w:t>
            </w:r>
          </w:p>
        </w:tc>
        <w:tc>
          <w:tcPr>
            <w:tcW w:w="2626" w:type="dxa"/>
            <w:shd w:val="clear" w:color="auto" w:fill="92D050"/>
          </w:tcPr>
          <w:p w:rsidR="00004E3F" w:rsidRDefault="00004E3F" w:rsidP="00C85819"/>
        </w:tc>
      </w:tr>
      <w:tr w:rsidR="00004E3F" w:rsidTr="00004E3F">
        <w:tc>
          <w:tcPr>
            <w:tcW w:w="815" w:type="dxa"/>
            <w:shd w:val="clear" w:color="auto" w:fill="92D050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16</w:t>
            </w:r>
          </w:p>
        </w:tc>
        <w:tc>
          <w:tcPr>
            <w:tcW w:w="1170" w:type="dxa"/>
            <w:shd w:val="clear" w:color="auto" w:fill="92D050"/>
          </w:tcPr>
          <w:p w:rsidR="00004E3F" w:rsidRPr="00C85819" w:rsidRDefault="00004E3F" w:rsidP="00C8581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2D050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3</w:t>
            </w:r>
          </w:p>
        </w:tc>
        <w:tc>
          <w:tcPr>
            <w:tcW w:w="2470" w:type="dxa"/>
            <w:shd w:val="clear" w:color="auto" w:fill="92D050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Accertamenti e verifiche tributi</w:t>
            </w:r>
          </w:p>
        </w:tc>
        <w:tc>
          <w:tcPr>
            <w:tcW w:w="1272" w:type="dxa"/>
            <w:shd w:val="clear" w:color="auto" w:fill="92D050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4,17</w:t>
            </w:r>
          </w:p>
        </w:tc>
        <w:tc>
          <w:tcPr>
            <w:tcW w:w="2626" w:type="dxa"/>
            <w:shd w:val="clear" w:color="auto" w:fill="92D050"/>
          </w:tcPr>
          <w:p w:rsidR="00004E3F" w:rsidRDefault="00004E3F" w:rsidP="00C85819"/>
        </w:tc>
      </w:tr>
      <w:tr w:rsidR="00004E3F" w:rsidTr="00004E3F">
        <w:trPr>
          <w:trHeight w:val="620"/>
        </w:trPr>
        <w:tc>
          <w:tcPr>
            <w:tcW w:w="815" w:type="dxa"/>
            <w:shd w:val="clear" w:color="auto" w:fill="92D050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17</w:t>
            </w:r>
          </w:p>
        </w:tc>
        <w:tc>
          <w:tcPr>
            <w:tcW w:w="1170" w:type="dxa"/>
            <w:shd w:val="clear" w:color="auto" w:fill="92D050"/>
          </w:tcPr>
          <w:p w:rsidR="00004E3F" w:rsidRPr="00C85819" w:rsidRDefault="00004E3F" w:rsidP="00C8581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2D050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3</w:t>
            </w:r>
          </w:p>
        </w:tc>
        <w:tc>
          <w:tcPr>
            <w:tcW w:w="2470" w:type="dxa"/>
            <w:shd w:val="clear" w:color="auto" w:fill="92D050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 xml:space="preserve">Accertamenti con adesione tributi </w:t>
            </w:r>
          </w:p>
        </w:tc>
        <w:tc>
          <w:tcPr>
            <w:tcW w:w="1272" w:type="dxa"/>
            <w:shd w:val="clear" w:color="auto" w:fill="92D050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4,37</w:t>
            </w:r>
          </w:p>
        </w:tc>
        <w:tc>
          <w:tcPr>
            <w:tcW w:w="2626" w:type="dxa"/>
            <w:shd w:val="clear" w:color="auto" w:fill="92D050"/>
          </w:tcPr>
          <w:p w:rsidR="00004E3F" w:rsidRDefault="00004E3F" w:rsidP="00C85819"/>
        </w:tc>
      </w:tr>
      <w:tr w:rsidR="00004E3F" w:rsidTr="00004E3F">
        <w:tc>
          <w:tcPr>
            <w:tcW w:w="815" w:type="dxa"/>
            <w:shd w:val="clear" w:color="auto" w:fill="9CC2E5" w:themeFill="accent1" w:themeFillTint="99"/>
          </w:tcPr>
          <w:p w:rsidR="00004E3F" w:rsidRPr="00C85819" w:rsidRDefault="00004E3F">
            <w:pPr>
              <w:rPr>
                <w:b/>
              </w:rPr>
            </w:pPr>
            <w:r w:rsidRPr="00C85819">
              <w:rPr>
                <w:b/>
              </w:rPr>
              <w:t>18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004E3F" w:rsidRPr="00C85819" w:rsidRDefault="00004E3F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004E3F" w:rsidRPr="00C85819" w:rsidRDefault="00004E3F">
            <w:pPr>
              <w:rPr>
                <w:b/>
              </w:rPr>
            </w:pPr>
            <w:r w:rsidRPr="00C85819">
              <w:rPr>
                <w:b/>
              </w:rPr>
              <w:t>4</w:t>
            </w:r>
          </w:p>
        </w:tc>
        <w:tc>
          <w:tcPr>
            <w:tcW w:w="2470" w:type="dxa"/>
            <w:shd w:val="clear" w:color="auto" w:fill="9CC2E5" w:themeFill="accent1" w:themeFillTint="99"/>
          </w:tcPr>
          <w:p w:rsidR="00004E3F" w:rsidRPr="00C85819" w:rsidRDefault="00004E3F">
            <w:pPr>
              <w:rPr>
                <w:b/>
              </w:rPr>
            </w:pPr>
            <w:r w:rsidRPr="00C85819">
              <w:rPr>
                <w:b/>
              </w:rPr>
              <w:t xml:space="preserve">Concessione sussidi e contributi </w:t>
            </w:r>
          </w:p>
        </w:tc>
        <w:tc>
          <w:tcPr>
            <w:tcW w:w="1272" w:type="dxa"/>
            <w:shd w:val="clear" w:color="auto" w:fill="9CC2E5" w:themeFill="accent1" w:themeFillTint="99"/>
          </w:tcPr>
          <w:p w:rsidR="00004E3F" w:rsidRPr="00C85819" w:rsidRDefault="00004E3F">
            <w:pPr>
              <w:rPr>
                <w:b/>
              </w:rPr>
            </w:pPr>
            <w:r w:rsidRPr="00C85819">
              <w:rPr>
                <w:b/>
              </w:rPr>
              <w:t>4,25</w:t>
            </w:r>
          </w:p>
        </w:tc>
        <w:tc>
          <w:tcPr>
            <w:tcW w:w="2626" w:type="dxa"/>
            <w:shd w:val="clear" w:color="auto" w:fill="9CC2E5" w:themeFill="accent1" w:themeFillTint="99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19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4</w:t>
            </w:r>
          </w:p>
        </w:tc>
        <w:tc>
          <w:tcPr>
            <w:tcW w:w="2470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 xml:space="preserve">Servizi per minori e famiglie </w:t>
            </w:r>
          </w:p>
        </w:tc>
        <w:tc>
          <w:tcPr>
            <w:tcW w:w="1272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>
              <w:rPr>
                <w:b/>
              </w:rPr>
              <w:t>4,16</w:t>
            </w:r>
          </w:p>
        </w:tc>
        <w:tc>
          <w:tcPr>
            <w:tcW w:w="2626" w:type="dxa"/>
            <w:shd w:val="clear" w:color="auto" w:fill="9CC2E5" w:themeFill="accent1" w:themeFillTint="99"/>
          </w:tcPr>
          <w:p w:rsidR="00004E3F" w:rsidRDefault="00004E3F" w:rsidP="00C85819"/>
        </w:tc>
      </w:tr>
      <w:tr w:rsidR="00004E3F" w:rsidTr="00004E3F">
        <w:tc>
          <w:tcPr>
            <w:tcW w:w="815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20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4</w:t>
            </w:r>
          </w:p>
        </w:tc>
        <w:tc>
          <w:tcPr>
            <w:tcW w:w="2470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Servizi per anziani</w:t>
            </w:r>
          </w:p>
        </w:tc>
        <w:tc>
          <w:tcPr>
            <w:tcW w:w="1272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4,16</w:t>
            </w:r>
          </w:p>
        </w:tc>
        <w:tc>
          <w:tcPr>
            <w:tcW w:w="2626" w:type="dxa"/>
            <w:shd w:val="clear" w:color="auto" w:fill="9CC2E5" w:themeFill="accent1" w:themeFillTint="99"/>
          </w:tcPr>
          <w:p w:rsidR="00004E3F" w:rsidRDefault="00004E3F" w:rsidP="00C85819"/>
        </w:tc>
      </w:tr>
      <w:tr w:rsidR="00004E3F" w:rsidTr="00004E3F">
        <w:tc>
          <w:tcPr>
            <w:tcW w:w="815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21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4</w:t>
            </w:r>
          </w:p>
        </w:tc>
        <w:tc>
          <w:tcPr>
            <w:tcW w:w="2470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Servizi per disabili</w:t>
            </w:r>
          </w:p>
        </w:tc>
        <w:tc>
          <w:tcPr>
            <w:tcW w:w="1272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4.16</w:t>
            </w:r>
          </w:p>
        </w:tc>
        <w:tc>
          <w:tcPr>
            <w:tcW w:w="2626" w:type="dxa"/>
            <w:shd w:val="clear" w:color="auto" w:fill="9CC2E5" w:themeFill="accent1" w:themeFillTint="99"/>
          </w:tcPr>
          <w:p w:rsidR="00004E3F" w:rsidRDefault="00004E3F" w:rsidP="00C85819"/>
        </w:tc>
      </w:tr>
      <w:tr w:rsidR="00004E3F" w:rsidTr="00004E3F">
        <w:tc>
          <w:tcPr>
            <w:tcW w:w="815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22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4</w:t>
            </w:r>
          </w:p>
        </w:tc>
        <w:tc>
          <w:tcPr>
            <w:tcW w:w="2470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Servizi integrazione stranieri</w:t>
            </w:r>
          </w:p>
        </w:tc>
        <w:tc>
          <w:tcPr>
            <w:tcW w:w="1272" w:type="dxa"/>
            <w:shd w:val="clear" w:color="auto" w:fill="9CC2E5" w:themeFill="accent1" w:themeFillTint="99"/>
          </w:tcPr>
          <w:p w:rsidR="00004E3F" w:rsidRPr="00AE0C46" w:rsidRDefault="00004E3F" w:rsidP="00C85819">
            <w:pPr>
              <w:rPr>
                <w:b/>
              </w:rPr>
            </w:pPr>
            <w:r>
              <w:rPr>
                <w:b/>
              </w:rPr>
              <w:t>6,12</w:t>
            </w:r>
          </w:p>
        </w:tc>
        <w:tc>
          <w:tcPr>
            <w:tcW w:w="2626" w:type="dxa"/>
            <w:shd w:val="clear" w:color="auto" w:fill="9CC2E5" w:themeFill="accent1" w:themeFillTint="99"/>
          </w:tcPr>
          <w:p w:rsidR="00004E3F" w:rsidRDefault="00004E3F" w:rsidP="00C85819"/>
        </w:tc>
      </w:tr>
      <w:tr w:rsidR="00004E3F" w:rsidTr="00004E3F">
        <w:tc>
          <w:tcPr>
            <w:tcW w:w="815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23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4</w:t>
            </w:r>
          </w:p>
        </w:tc>
        <w:tc>
          <w:tcPr>
            <w:tcW w:w="2470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Servizi per adulti in condizioni di disagio</w:t>
            </w:r>
          </w:p>
        </w:tc>
        <w:tc>
          <w:tcPr>
            <w:tcW w:w="1272" w:type="dxa"/>
            <w:shd w:val="clear" w:color="auto" w:fill="9CC2E5" w:themeFill="accent1" w:themeFillTint="99"/>
          </w:tcPr>
          <w:p w:rsidR="00004E3F" w:rsidRPr="00AE0C46" w:rsidRDefault="00004E3F" w:rsidP="00C85819">
            <w:pPr>
              <w:rPr>
                <w:b/>
              </w:rPr>
            </w:pPr>
            <w:r w:rsidRPr="00AE0C46">
              <w:rPr>
                <w:b/>
              </w:rPr>
              <w:t>4,37</w:t>
            </w:r>
          </w:p>
        </w:tc>
        <w:tc>
          <w:tcPr>
            <w:tcW w:w="2626" w:type="dxa"/>
            <w:shd w:val="clear" w:color="auto" w:fill="9CC2E5" w:themeFill="accent1" w:themeFillTint="99"/>
          </w:tcPr>
          <w:p w:rsidR="00004E3F" w:rsidRDefault="00004E3F" w:rsidP="00C85819"/>
        </w:tc>
      </w:tr>
      <w:tr w:rsidR="00004E3F" w:rsidTr="00004E3F">
        <w:tc>
          <w:tcPr>
            <w:tcW w:w="815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24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>4</w:t>
            </w:r>
          </w:p>
        </w:tc>
        <w:tc>
          <w:tcPr>
            <w:tcW w:w="2470" w:type="dxa"/>
            <w:shd w:val="clear" w:color="auto" w:fill="9CC2E5" w:themeFill="accent1" w:themeFillTint="99"/>
          </w:tcPr>
          <w:p w:rsidR="00004E3F" w:rsidRPr="00C85819" w:rsidRDefault="00004E3F" w:rsidP="00C85819">
            <w:pPr>
              <w:rPr>
                <w:b/>
              </w:rPr>
            </w:pPr>
            <w:r w:rsidRPr="00C85819">
              <w:rPr>
                <w:b/>
              </w:rPr>
              <w:t xml:space="preserve">Diritto allo studio </w:t>
            </w:r>
          </w:p>
        </w:tc>
        <w:tc>
          <w:tcPr>
            <w:tcW w:w="1272" w:type="dxa"/>
            <w:shd w:val="clear" w:color="auto" w:fill="9CC2E5" w:themeFill="accent1" w:themeFillTint="99"/>
          </w:tcPr>
          <w:p w:rsidR="00004E3F" w:rsidRPr="00AE0C46" w:rsidRDefault="00004E3F" w:rsidP="00C85819">
            <w:pPr>
              <w:rPr>
                <w:b/>
              </w:rPr>
            </w:pPr>
            <w:r w:rsidRPr="00AE0C46">
              <w:rPr>
                <w:b/>
              </w:rPr>
              <w:t>2,70</w:t>
            </w:r>
          </w:p>
        </w:tc>
        <w:tc>
          <w:tcPr>
            <w:tcW w:w="2626" w:type="dxa"/>
            <w:shd w:val="clear" w:color="auto" w:fill="9CC2E5" w:themeFill="accent1" w:themeFillTint="99"/>
          </w:tcPr>
          <w:p w:rsidR="00004E3F" w:rsidRDefault="00004E3F" w:rsidP="00C85819"/>
        </w:tc>
      </w:tr>
      <w:tr w:rsidR="00004E3F" w:rsidTr="00004E3F">
        <w:tc>
          <w:tcPr>
            <w:tcW w:w="815" w:type="dxa"/>
            <w:shd w:val="clear" w:color="auto" w:fill="D3AFD1"/>
          </w:tcPr>
          <w:p w:rsidR="00004E3F" w:rsidRPr="00613E21" w:rsidRDefault="00004E3F">
            <w:pPr>
              <w:rPr>
                <w:b/>
              </w:rPr>
            </w:pPr>
            <w:r w:rsidRPr="00613E21">
              <w:rPr>
                <w:b/>
              </w:rPr>
              <w:t>25</w:t>
            </w:r>
          </w:p>
        </w:tc>
        <w:tc>
          <w:tcPr>
            <w:tcW w:w="1170" w:type="dxa"/>
            <w:shd w:val="clear" w:color="auto" w:fill="D3AFD1"/>
          </w:tcPr>
          <w:p w:rsidR="00004E3F" w:rsidRPr="00613E21" w:rsidRDefault="00004E3F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3AFD1"/>
          </w:tcPr>
          <w:p w:rsidR="00004E3F" w:rsidRPr="00613E21" w:rsidRDefault="00004E3F">
            <w:pPr>
              <w:rPr>
                <w:b/>
              </w:rPr>
            </w:pPr>
            <w:r w:rsidRPr="00613E21">
              <w:rPr>
                <w:b/>
              </w:rPr>
              <w:t>5</w:t>
            </w:r>
          </w:p>
        </w:tc>
        <w:tc>
          <w:tcPr>
            <w:tcW w:w="2470" w:type="dxa"/>
            <w:shd w:val="clear" w:color="auto" w:fill="D3AFD1"/>
          </w:tcPr>
          <w:p w:rsidR="00004E3F" w:rsidRPr="00613E21" w:rsidRDefault="00004E3F">
            <w:pPr>
              <w:rPr>
                <w:b/>
              </w:rPr>
            </w:pPr>
            <w:r w:rsidRPr="00613E21">
              <w:rPr>
                <w:b/>
              </w:rPr>
              <w:t>Permessi di costruire</w:t>
            </w:r>
          </w:p>
        </w:tc>
        <w:tc>
          <w:tcPr>
            <w:tcW w:w="1272" w:type="dxa"/>
            <w:shd w:val="clear" w:color="auto" w:fill="D3AFD1"/>
          </w:tcPr>
          <w:p w:rsidR="00004E3F" w:rsidRPr="00613E21" w:rsidRDefault="00004E3F">
            <w:pPr>
              <w:rPr>
                <w:b/>
              </w:rPr>
            </w:pPr>
            <w:r w:rsidRPr="00613E21">
              <w:rPr>
                <w:b/>
              </w:rPr>
              <w:t>5,66</w:t>
            </w:r>
          </w:p>
        </w:tc>
        <w:tc>
          <w:tcPr>
            <w:tcW w:w="2626" w:type="dxa"/>
            <w:shd w:val="clear" w:color="auto" w:fill="D3AFD1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26</w:t>
            </w:r>
          </w:p>
        </w:tc>
        <w:tc>
          <w:tcPr>
            <w:tcW w:w="11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5</w:t>
            </w:r>
          </w:p>
        </w:tc>
        <w:tc>
          <w:tcPr>
            <w:tcW w:w="24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 xml:space="preserve">Permessi di costruire con vincolo paesaggistico </w:t>
            </w:r>
          </w:p>
        </w:tc>
        <w:tc>
          <w:tcPr>
            <w:tcW w:w="1272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7,49</w:t>
            </w:r>
          </w:p>
        </w:tc>
        <w:tc>
          <w:tcPr>
            <w:tcW w:w="2626" w:type="dxa"/>
            <w:shd w:val="clear" w:color="auto" w:fill="D3AFD1"/>
          </w:tcPr>
          <w:p w:rsidR="00004E3F" w:rsidRDefault="00004E3F" w:rsidP="00663C64"/>
        </w:tc>
      </w:tr>
      <w:tr w:rsidR="00004E3F" w:rsidTr="00004E3F">
        <w:tc>
          <w:tcPr>
            <w:tcW w:w="81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lastRenderedPageBreak/>
              <w:t>27</w:t>
            </w:r>
          </w:p>
        </w:tc>
        <w:tc>
          <w:tcPr>
            <w:tcW w:w="11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5</w:t>
            </w:r>
          </w:p>
        </w:tc>
        <w:tc>
          <w:tcPr>
            <w:tcW w:w="24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 xml:space="preserve">Permesso di costruire convenzionato </w:t>
            </w:r>
          </w:p>
        </w:tc>
        <w:tc>
          <w:tcPr>
            <w:tcW w:w="1272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6,40</w:t>
            </w:r>
          </w:p>
        </w:tc>
        <w:tc>
          <w:tcPr>
            <w:tcW w:w="2626" w:type="dxa"/>
            <w:shd w:val="clear" w:color="auto" w:fill="D3AFD1"/>
          </w:tcPr>
          <w:p w:rsidR="00004E3F" w:rsidRDefault="00004E3F" w:rsidP="00663C64"/>
        </w:tc>
      </w:tr>
      <w:tr w:rsidR="00004E3F" w:rsidTr="00004E3F">
        <w:tc>
          <w:tcPr>
            <w:tcW w:w="81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28</w:t>
            </w:r>
          </w:p>
        </w:tc>
        <w:tc>
          <w:tcPr>
            <w:tcW w:w="11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5</w:t>
            </w:r>
          </w:p>
        </w:tc>
        <w:tc>
          <w:tcPr>
            <w:tcW w:w="24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Pianificazione urbanistica generale</w:t>
            </w:r>
          </w:p>
        </w:tc>
        <w:tc>
          <w:tcPr>
            <w:tcW w:w="1272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7,00</w:t>
            </w:r>
          </w:p>
        </w:tc>
        <w:tc>
          <w:tcPr>
            <w:tcW w:w="2626" w:type="dxa"/>
            <w:shd w:val="clear" w:color="auto" w:fill="D3AFD1"/>
          </w:tcPr>
          <w:p w:rsidR="00004E3F" w:rsidRDefault="00004E3F" w:rsidP="00663C64"/>
        </w:tc>
      </w:tr>
      <w:tr w:rsidR="00004E3F" w:rsidTr="00004E3F">
        <w:tc>
          <w:tcPr>
            <w:tcW w:w="81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29</w:t>
            </w:r>
          </w:p>
        </w:tc>
        <w:tc>
          <w:tcPr>
            <w:tcW w:w="11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5</w:t>
            </w:r>
          </w:p>
        </w:tc>
        <w:tc>
          <w:tcPr>
            <w:tcW w:w="24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Pianificazione urbanistica attuativa</w:t>
            </w:r>
          </w:p>
        </w:tc>
        <w:tc>
          <w:tcPr>
            <w:tcW w:w="1272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7,66</w:t>
            </w:r>
          </w:p>
        </w:tc>
        <w:tc>
          <w:tcPr>
            <w:tcW w:w="2626" w:type="dxa"/>
            <w:shd w:val="clear" w:color="auto" w:fill="D3AFD1"/>
          </w:tcPr>
          <w:p w:rsidR="00004E3F" w:rsidRDefault="00004E3F" w:rsidP="00663C64"/>
        </w:tc>
      </w:tr>
      <w:tr w:rsidR="00004E3F" w:rsidTr="00004E3F">
        <w:tc>
          <w:tcPr>
            <w:tcW w:w="81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30</w:t>
            </w:r>
          </w:p>
        </w:tc>
        <w:tc>
          <w:tcPr>
            <w:tcW w:w="11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5</w:t>
            </w:r>
          </w:p>
        </w:tc>
        <w:tc>
          <w:tcPr>
            <w:tcW w:w="24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 xml:space="preserve">Autorizzazione occupazione suolo pubblico </w:t>
            </w:r>
          </w:p>
        </w:tc>
        <w:tc>
          <w:tcPr>
            <w:tcW w:w="1272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5,00</w:t>
            </w:r>
          </w:p>
        </w:tc>
        <w:tc>
          <w:tcPr>
            <w:tcW w:w="2626" w:type="dxa"/>
            <w:shd w:val="clear" w:color="auto" w:fill="D3AFD1"/>
          </w:tcPr>
          <w:p w:rsidR="00004E3F" w:rsidRDefault="00004E3F" w:rsidP="00663C64"/>
        </w:tc>
      </w:tr>
      <w:tr w:rsidR="00004E3F" w:rsidTr="00004E3F">
        <w:tc>
          <w:tcPr>
            <w:tcW w:w="81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31</w:t>
            </w:r>
          </w:p>
        </w:tc>
        <w:tc>
          <w:tcPr>
            <w:tcW w:w="11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5</w:t>
            </w:r>
          </w:p>
        </w:tc>
        <w:tc>
          <w:tcPr>
            <w:tcW w:w="24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 xml:space="preserve">Gare alienazione beni </w:t>
            </w:r>
          </w:p>
        </w:tc>
        <w:tc>
          <w:tcPr>
            <w:tcW w:w="1272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5,25</w:t>
            </w:r>
          </w:p>
        </w:tc>
        <w:tc>
          <w:tcPr>
            <w:tcW w:w="2626" w:type="dxa"/>
            <w:shd w:val="clear" w:color="auto" w:fill="D3AFD1"/>
          </w:tcPr>
          <w:p w:rsidR="00004E3F" w:rsidRDefault="00004E3F" w:rsidP="00663C64"/>
        </w:tc>
      </w:tr>
      <w:tr w:rsidR="00004E3F" w:rsidTr="00004E3F">
        <w:tc>
          <w:tcPr>
            <w:tcW w:w="81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32</w:t>
            </w:r>
          </w:p>
        </w:tc>
        <w:tc>
          <w:tcPr>
            <w:tcW w:w="11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5</w:t>
            </w:r>
          </w:p>
        </w:tc>
        <w:tc>
          <w:tcPr>
            <w:tcW w:w="24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 xml:space="preserve">Gestione alloggi pubblici </w:t>
            </w:r>
          </w:p>
        </w:tc>
        <w:tc>
          <w:tcPr>
            <w:tcW w:w="1272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5,83</w:t>
            </w:r>
          </w:p>
        </w:tc>
        <w:tc>
          <w:tcPr>
            <w:tcW w:w="2626" w:type="dxa"/>
            <w:shd w:val="clear" w:color="auto" w:fill="D3AFD1"/>
          </w:tcPr>
          <w:p w:rsidR="00004E3F" w:rsidRDefault="00004E3F" w:rsidP="00663C64"/>
        </w:tc>
      </w:tr>
      <w:tr w:rsidR="00004E3F" w:rsidTr="00004E3F">
        <w:tc>
          <w:tcPr>
            <w:tcW w:w="81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33</w:t>
            </w:r>
          </w:p>
        </w:tc>
        <w:tc>
          <w:tcPr>
            <w:tcW w:w="11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5</w:t>
            </w:r>
          </w:p>
        </w:tc>
        <w:tc>
          <w:tcPr>
            <w:tcW w:w="2470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 xml:space="preserve">Raccolta e smaltimento rifiuti </w:t>
            </w:r>
          </w:p>
        </w:tc>
        <w:tc>
          <w:tcPr>
            <w:tcW w:w="1272" w:type="dxa"/>
            <w:shd w:val="clear" w:color="auto" w:fill="D3AFD1"/>
          </w:tcPr>
          <w:p w:rsidR="00004E3F" w:rsidRPr="00613E21" w:rsidRDefault="00004E3F" w:rsidP="00663C64">
            <w:pPr>
              <w:rPr>
                <w:b/>
              </w:rPr>
            </w:pPr>
            <w:r w:rsidRPr="00613E21">
              <w:rPr>
                <w:b/>
              </w:rPr>
              <w:t>7,32</w:t>
            </w:r>
          </w:p>
        </w:tc>
        <w:tc>
          <w:tcPr>
            <w:tcW w:w="2626" w:type="dxa"/>
            <w:shd w:val="clear" w:color="auto" w:fill="D3AFD1"/>
          </w:tcPr>
          <w:p w:rsidR="00004E3F" w:rsidRDefault="00004E3F" w:rsidP="00663C64"/>
        </w:tc>
      </w:tr>
      <w:tr w:rsidR="00004E3F" w:rsidTr="00004E3F">
        <w:tc>
          <w:tcPr>
            <w:tcW w:w="815" w:type="dxa"/>
            <w:shd w:val="clear" w:color="auto" w:fill="D3AFD1"/>
          </w:tcPr>
          <w:p w:rsidR="00004E3F" w:rsidRPr="006B1D10" w:rsidRDefault="00004E3F">
            <w:pPr>
              <w:rPr>
                <w:b/>
              </w:rPr>
            </w:pPr>
            <w:r w:rsidRPr="006B1D10">
              <w:rPr>
                <w:b/>
              </w:rPr>
              <w:t>34</w:t>
            </w:r>
          </w:p>
        </w:tc>
        <w:tc>
          <w:tcPr>
            <w:tcW w:w="1170" w:type="dxa"/>
            <w:shd w:val="clear" w:color="auto" w:fill="D3AFD1"/>
          </w:tcPr>
          <w:p w:rsidR="00004E3F" w:rsidRPr="006B1D10" w:rsidRDefault="00004E3F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3AFD1"/>
          </w:tcPr>
          <w:p w:rsidR="00004E3F" w:rsidRPr="006B1D10" w:rsidRDefault="00004E3F">
            <w:pPr>
              <w:rPr>
                <w:b/>
              </w:rPr>
            </w:pPr>
            <w:r w:rsidRPr="006B1D10">
              <w:rPr>
                <w:b/>
              </w:rPr>
              <w:t>5</w:t>
            </w:r>
          </w:p>
        </w:tc>
        <w:tc>
          <w:tcPr>
            <w:tcW w:w="2470" w:type="dxa"/>
            <w:shd w:val="clear" w:color="auto" w:fill="D3AFD1"/>
          </w:tcPr>
          <w:p w:rsidR="00004E3F" w:rsidRPr="006B1D10" w:rsidRDefault="00004E3F">
            <w:pPr>
              <w:rPr>
                <w:b/>
              </w:rPr>
            </w:pPr>
            <w:r w:rsidRPr="006B1D10">
              <w:rPr>
                <w:b/>
              </w:rPr>
              <w:t xml:space="preserve">Gestione reticolo idrico minore </w:t>
            </w:r>
          </w:p>
        </w:tc>
        <w:tc>
          <w:tcPr>
            <w:tcW w:w="1272" w:type="dxa"/>
            <w:shd w:val="clear" w:color="auto" w:fill="D3AFD1"/>
          </w:tcPr>
          <w:p w:rsidR="00004E3F" w:rsidRPr="006B1D10" w:rsidRDefault="00004E3F">
            <w:pPr>
              <w:rPr>
                <w:b/>
              </w:rPr>
            </w:pPr>
            <w:r w:rsidRPr="006B1D10">
              <w:rPr>
                <w:b/>
              </w:rPr>
              <w:t>3,50</w:t>
            </w:r>
          </w:p>
        </w:tc>
        <w:tc>
          <w:tcPr>
            <w:tcW w:w="2626" w:type="dxa"/>
            <w:shd w:val="clear" w:color="auto" w:fill="D3AFD1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E6D39C"/>
          </w:tcPr>
          <w:p w:rsidR="00004E3F" w:rsidRDefault="00004E3F">
            <w:r>
              <w:t>35</w:t>
            </w:r>
          </w:p>
        </w:tc>
        <w:tc>
          <w:tcPr>
            <w:tcW w:w="1170" w:type="dxa"/>
            <w:shd w:val="clear" w:color="auto" w:fill="E6D39C"/>
          </w:tcPr>
          <w:p w:rsidR="00004E3F" w:rsidRDefault="00004E3F"/>
        </w:tc>
        <w:tc>
          <w:tcPr>
            <w:tcW w:w="1275" w:type="dxa"/>
            <w:shd w:val="clear" w:color="auto" w:fill="E6D39C"/>
          </w:tcPr>
          <w:p w:rsidR="00004E3F" w:rsidRDefault="00004E3F">
            <w:r>
              <w:t>6</w:t>
            </w:r>
          </w:p>
        </w:tc>
        <w:tc>
          <w:tcPr>
            <w:tcW w:w="2470" w:type="dxa"/>
            <w:shd w:val="clear" w:color="auto" w:fill="E6D39C"/>
          </w:tcPr>
          <w:p w:rsidR="00004E3F" w:rsidRDefault="00004E3F">
            <w:r>
              <w:t xml:space="preserve">Autorizzazioni artt. 68 e 69 </w:t>
            </w:r>
            <w:proofErr w:type="spellStart"/>
            <w:r>
              <w:t>tulps</w:t>
            </w:r>
            <w:proofErr w:type="spellEnd"/>
          </w:p>
        </w:tc>
        <w:tc>
          <w:tcPr>
            <w:tcW w:w="1272" w:type="dxa"/>
            <w:shd w:val="clear" w:color="auto" w:fill="E6D39C"/>
          </w:tcPr>
          <w:p w:rsidR="00004E3F" w:rsidRDefault="00004E3F">
            <w:r>
              <w:t>3,33</w:t>
            </w:r>
          </w:p>
        </w:tc>
        <w:tc>
          <w:tcPr>
            <w:tcW w:w="2626" w:type="dxa"/>
            <w:shd w:val="clear" w:color="auto" w:fill="E6D39C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E6D39C"/>
          </w:tcPr>
          <w:p w:rsidR="00004E3F" w:rsidRDefault="00004E3F">
            <w:r>
              <w:t>36</w:t>
            </w:r>
          </w:p>
        </w:tc>
        <w:tc>
          <w:tcPr>
            <w:tcW w:w="1170" w:type="dxa"/>
            <w:shd w:val="clear" w:color="auto" w:fill="E6D39C"/>
          </w:tcPr>
          <w:p w:rsidR="00004E3F" w:rsidRDefault="00004E3F"/>
        </w:tc>
        <w:tc>
          <w:tcPr>
            <w:tcW w:w="1275" w:type="dxa"/>
            <w:shd w:val="clear" w:color="auto" w:fill="E6D39C"/>
          </w:tcPr>
          <w:p w:rsidR="00004E3F" w:rsidRDefault="00004E3F">
            <w:r>
              <w:t>6</w:t>
            </w:r>
          </w:p>
        </w:tc>
        <w:tc>
          <w:tcPr>
            <w:tcW w:w="2470" w:type="dxa"/>
            <w:shd w:val="clear" w:color="auto" w:fill="E6D39C"/>
          </w:tcPr>
          <w:p w:rsidR="00004E3F" w:rsidRDefault="00004E3F">
            <w:r>
              <w:t xml:space="preserve">Violazione codice strada </w:t>
            </w:r>
          </w:p>
        </w:tc>
        <w:tc>
          <w:tcPr>
            <w:tcW w:w="1272" w:type="dxa"/>
            <w:shd w:val="clear" w:color="auto" w:fill="E6D39C"/>
          </w:tcPr>
          <w:p w:rsidR="00004E3F" w:rsidRDefault="00004E3F">
            <w:r>
              <w:t>3,79</w:t>
            </w:r>
          </w:p>
        </w:tc>
        <w:tc>
          <w:tcPr>
            <w:tcW w:w="2626" w:type="dxa"/>
            <w:shd w:val="clear" w:color="auto" w:fill="E6D39C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E6D39C"/>
          </w:tcPr>
          <w:p w:rsidR="00004E3F" w:rsidRDefault="00004E3F">
            <w:r>
              <w:t>37</w:t>
            </w:r>
          </w:p>
        </w:tc>
        <w:tc>
          <w:tcPr>
            <w:tcW w:w="1170" w:type="dxa"/>
            <w:shd w:val="clear" w:color="auto" w:fill="E6D39C"/>
          </w:tcPr>
          <w:p w:rsidR="00004E3F" w:rsidRDefault="00004E3F"/>
        </w:tc>
        <w:tc>
          <w:tcPr>
            <w:tcW w:w="1275" w:type="dxa"/>
            <w:shd w:val="clear" w:color="auto" w:fill="E6D39C"/>
          </w:tcPr>
          <w:p w:rsidR="00004E3F" w:rsidRDefault="00004E3F">
            <w:r>
              <w:t>6</w:t>
            </w:r>
          </w:p>
        </w:tc>
        <w:tc>
          <w:tcPr>
            <w:tcW w:w="2470" w:type="dxa"/>
            <w:shd w:val="clear" w:color="auto" w:fill="E6D39C"/>
          </w:tcPr>
          <w:p w:rsidR="00004E3F" w:rsidRDefault="00004E3F">
            <w:r>
              <w:t>Vigilanza circolazione e sosta</w:t>
            </w:r>
          </w:p>
        </w:tc>
        <w:tc>
          <w:tcPr>
            <w:tcW w:w="1272" w:type="dxa"/>
            <w:shd w:val="clear" w:color="auto" w:fill="E6D39C"/>
          </w:tcPr>
          <w:p w:rsidR="00004E3F" w:rsidRDefault="00004E3F">
            <w:r>
              <w:t>4,37</w:t>
            </w:r>
          </w:p>
        </w:tc>
        <w:tc>
          <w:tcPr>
            <w:tcW w:w="2626" w:type="dxa"/>
            <w:shd w:val="clear" w:color="auto" w:fill="E6D39C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E6D39C"/>
          </w:tcPr>
          <w:p w:rsidR="00004E3F" w:rsidRDefault="00004E3F">
            <w:r>
              <w:t>38</w:t>
            </w:r>
          </w:p>
        </w:tc>
        <w:tc>
          <w:tcPr>
            <w:tcW w:w="1170" w:type="dxa"/>
            <w:shd w:val="clear" w:color="auto" w:fill="E6D39C"/>
          </w:tcPr>
          <w:p w:rsidR="00004E3F" w:rsidRDefault="00004E3F"/>
        </w:tc>
        <w:tc>
          <w:tcPr>
            <w:tcW w:w="1275" w:type="dxa"/>
            <w:shd w:val="clear" w:color="auto" w:fill="E6D39C"/>
          </w:tcPr>
          <w:p w:rsidR="00004E3F" w:rsidRDefault="00004E3F">
            <w:r>
              <w:t>6</w:t>
            </w:r>
          </w:p>
        </w:tc>
        <w:tc>
          <w:tcPr>
            <w:tcW w:w="2470" w:type="dxa"/>
            <w:shd w:val="clear" w:color="auto" w:fill="E6D39C"/>
          </w:tcPr>
          <w:p w:rsidR="00004E3F" w:rsidRDefault="00004E3F">
            <w:r>
              <w:t>Vigilanza uso territorio</w:t>
            </w:r>
          </w:p>
        </w:tc>
        <w:tc>
          <w:tcPr>
            <w:tcW w:w="1272" w:type="dxa"/>
            <w:shd w:val="clear" w:color="auto" w:fill="E6D39C"/>
          </w:tcPr>
          <w:p w:rsidR="00004E3F" w:rsidRDefault="00004E3F">
            <w:r>
              <w:t>7,00</w:t>
            </w:r>
          </w:p>
        </w:tc>
        <w:tc>
          <w:tcPr>
            <w:tcW w:w="2626" w:type="dxa"/>
            <w:shd w:val="clear" w:color="auto" w:fill="E6D39C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E6D39C"/>
          </w:tcPr>
          <w:p w:rsidR="00004E3F" w:rsidRDefault="00004E3F">
            <w:r>
              <w:t>39</w:t>
            </w:r>
          </w:p>
        </w:tc>
        <w:tc>
          <w:tcPr>
            <w:tcW w:w="1170" w:type="dxa"/>
            <w:shd w:val="clear" w:color="auto" w:fill="E6D39C"/>
          </w:tcPr>
          <w:p w:rsidR="00004E3F" w:rsidRDefault="00004E3F"/>
        </w:tc>
        <w:tc>
          <w:tcPr>
            <w:tcW w:w="1275" w:type="dxa"/>
            <w:shd w:val="clear" w:color="auto" w:fill="E6D39C"/>
          </w:tcPr>
          <w:p w:rsidR="00004E3F" w:rsidRDefault="00004E3F">
            <w:r>
              <w:t>6</w:t>
            </w:r>
          </w:p>
        </w:tc>
        <w:tc>
          <w:tcPr>
            <w:tcW w:w="2470" w:type="dxa"/>
            <w:shd w:val="clear" w:color="auto" w:fill="E6D39C"/>
          </w:tcPr>
          <w:p w:rsidR="00004E3F" w:rsidRDefault="00004E3F">
            <w:r>
              <w:t>Gestione sepolture e loculi</w:t>
            </w:r>
          </w:p>
        </w:tc>
        <w:tc>
          <w:tcPr>
            <w:tcW w:w="1272" w:type="dxa"/>
            <w:shd w:val="clear" w:color="auto" w:fill="E6D39C"/>
          </w:tcPr>
          <w:p w:rsidR="00004E3F" w:rsidRDefault="00004E3F">
            <w:r>
              <w:t>5,66</w:t>
            </w:r>
          </w:p>
        </w:tc>
        <w:tc>
          <w:tcPr>
            <w:tcW w:w="2626" w:type="dxa"/>
            <w:shd w:val="clear" w:color="auto" w:fill="E6D39C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E6D39C"/>
          </w:tcPr>
          <w:p w:rsidR="00004E3F" w:rsidRDefault="00004E3F">
            <w:r>
              <w:t>40</w:t>
            </w:r>
          </w:p>
        </w:tc>
        <w:tc>
          <w:tcPr>
            <w:tcW w:w="1170" w:type="dxa"/>
            <w:shd w:val="clear" w:color="auto" w:fill="E6D39C"/>
          </w:tcPr>
          <w:p w:rsidR="00004E3F" w:rsidRDefault="00004E3F"/>
        </w:tc>
        <w:tc>
          <w:tcPr>
            <w:tcW w:w="1275" w:type="dxa"/>
            <w:shd w:val="clear" w:color="auto" w:fill="E6D39C"/>
          </w:tcPr>
          <w:p w:rsidR="00004E3F" w:rsidRDefault="00004E3F">
            <w:r>
              <w:t>6</w:t>
            </w:r>
          </w:p>
        </w:tc>
        <w:tc>
          <w:tcPr>
            <w:tcW w:w="2470" w:type="dxa"/>
            <w:shd w:val="clear" w:color="auto" w:fill="E6D39C"/>
          </w:tcPr>
          <w:p w:rsidR="00004E3F" w:rsidRDefault="00004E3F">
            <w:r>
              <w:t xml:space="preserve">Gestione tombe di famiglia </w:t>
            </w:r>
          </w:p>
        </w:tc>
        <w:tc>
          <w:tcPr>
            <w:tcW w:w="1272" w:type="dxa"/>
            <w:shd w:val="clear" w:color="auto" w:fill="E6D39C"/>
          </w:tcPr>
          <w:p w:rsidR="00004E3F" w:rsidRDefault="00004E3F">
            <w:r>
              <w:t>4,66</w:t>
            </w:r>
          </w:p>
        </w:tc>
        <w:tc>
          <w:tcPr>
            <w:tcW w:w="2626" w:type="dxa"/>
            <w:shd w:val="clear" w:color="auto" w:fill="E6D39C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E6D39C"/>
          </w:tcPr>
          <w:p w:rsidR="00004E3F" w:rsidRDefault="00004E3F">
            <w:r>
              <w:t>41</w:t>
            </w:r>
          </w:p>
        </w:tc>
        <w:tc>
          <w:tcPr>
            <w:tcW w:w="1170" w:type="dxa"/>
            <w:shd w:val="clear" w:color="auto" w:fill="E6D39C"/>
          </w:tcPr>
          <w:p w:rsidR="00004E3F" w:rsidRDefault="00004E3F"/>
        </w:tc>
        <w:tc>
          <w:tcPr>
            <w:tcW w:w="1275" w:type="dxa"/>
            <w:shd w:val="clear" w:color="auto" w:fill="E6D39C"/>
          </w:tcPr>
          <w:p w:rsidR="00004E3F" w:rsidRDefault="00004E3F">
            <w:r>
              <w:t>6</w:t>
            </w:r>
          </w:p>
        </w:tc>
        <w:tc>
          <w:tcPr>
            <w:tcW w:w="2470" w:type="dxa"/>
            <w:shd w:val="clear" w:color="auto" w:fill="E6D39C"/>
          </w:tcPr>
          <w:p w:rsidR="00004E3F" w:rsidRDefault="00004E3F">
            <w:r>
              <w:t>Vigilanza abbandono rifiuti</w:t>
            </w:r>
          </w:p>
        </w:tc>
        <w:tc>
          <w:tcPr>
            <w:tcW w:w="1272" w:type="dxa"/>
            <w:shd w:val="clear" w:color="auto" w:fill="E6D39C"/>
          </w:tcPr>
          <w:p w:rsidR="00004E3F" w:rsidRDefault="00004E3F">
            <w:r>
              <w:t>7,00</w:t>
            </w:r>
          </w:p>
        </w:tc>
        <w:tc>
          <w:tcPr>
            <w:tcW w:w="2626" w:type="dxa"/>
            <w:shd w:val="clear" w:color="auto" w:fill="E6D39C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E6D39C"/>
          </w:tcPr>
          <w:p w:rsidR="00004E3F" w:rsidRDefault="00004E3F" w:rsidP="00613E21">
            <w:r>
              <w:t>42</w:t>
            </w:r>
          </w:p>
        </w:tc>
        <w:tc>
          <w:tcPr>
            <w:tcW w:w="1170" w:type="dxa"/>
            <w:shd w:val="clear" w:color="auto" w:fill="E6D39C"/>
          </w:tcPr>
          <w:p w:rsidR="00004E3F" w:rsidRPr="00631C66" w:rsidRDefault="00004E3F" w:rsidP="00613E21"/>
        </w:tc>
        <w:tc>
          <w:tcPr>
            <w:tcW w:w="1275" w:type="dxa"/>
            <w:shd w:val="clear" w:color="auto" w:fill="E6D39C"/>
          </w:tcPr>
          <w:p w:rsidR="00004E3F" w:rsidRPr="00631C66" w:rsidRDefault="00004E3F" w:rsidP="00613E21">
            <w:r w:rsidRPr="00631C66">
              <w:t>6</w:t>
            </w:r>
          </w:p>
        </w:tc>
        <w:tc>
          <w:tcPr>
            <w:tcW w:w="2470" w:type="dxa"/>
            <w:shd w:val="clear" w:color="auto" w:fill="E6D39C"/>
          </w:tcPr>
          <w:p w:rsidR="00004E3F" w:rsidRDefault="00004E3F" w:rsidP="00613E21">
            <w:r w:rsidRPr="00631C66">
              <w:t xml:space="preserve">Controlli abusi edilizi </w:t>
            </w:r>
          </w:p>
        </w:tc>
        <w:tc>
          <w:tcPr>
            <w:tcW w:w="1272" w:type="dxa"/>
            <w:shd w:val="clear" w:color="auto" w:fill="E6D39C"/>
          </w:tcPr>
          <w:p w:rsidR="00004E3F" w:rsidRDefault="00004E3F" w:rsidP="00613E21">
            <w:r>
              <w:t>7,00</w:t>
            </w:r>
          </w:p>
        </w:tc>
        <w:tc>
          <w:tcPr>
            <w:tcW w:w="2626" w:type="dxa"/>
            <w:shd w:val="clear" w:color="auto" w:fill="E6D39C"/>
          </w:tcPr>
          <w:p w:rsidR="00004E3F" w:rsidRDefault="00004E3F" w:rsidP="00613E21"/>
        </w:tc>
      </w:tr>
      <w:tr w:rsidR="00004E3F" w:rsidTr="00004E3F">
        <w:tc>
          <w:tcPr>
            <w:tcW w:w="815" w:type="dxa"/>
            <w:shd w:val="clear" w:color="auto" w:fill="F4B083" w:themeFill="accent2" w:themeFillTint="99"/>
          </w:tcPr>
          <w:p w:rsidR="00004E3F" w:rsidRDefault="00004E3F">
            <w:r>
              <w:t>43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:rsidR="00004E3F" w:rsidRDefault="00004E3F"/>
        </w:tc>
        <w:tc>
          <w:tcPr>
            <w:tcW w:w="1275" w:type="dxa"/>
            <w:shd w:val="clear" w:color="auto" w:fill="F4B083" w:themeFill="accent2" w:themeFillTint="99"/>
          </w:tcPr>
          <w:p w:rsidR="00004E3F" w:rsidRDefault="00004E3F">
            <w:r>
              <w:t>7</w:t>
            </w:r>
          </w:p>
        </w:tc>
        <w:tc>
          <w:tcPr>
            <w:tcW w:w="2470" w:type="dxa"/>
            <w:shd w:val="clear" w:color="auto" w:fill="F4B083" w:themeFill="accent2" w:themeFillTint="99"/>
          </w:tcPr>
          <w:p w:rsidR="00004E3F" w:rsidRDefault="00004E3F">
            <w:r>
              <w:t>Gestione archivio</w:t>
            </w:r>
          </w:p>
        </w:tc>
        <w:tc>
          <w:tcPr>
            <w:tcW w:w="1272" w:type="dxa"/>
            <w:shd w:val="clear" w:color="auto" w:fill="F4B083" w:themeFill="accent2" w:themeFillTint="99"/>
          </w:tcPr>
          <w:p w:rsidR="00004E3F" w:rsidRDefault="00004E3F">
            <w:r>
              <w:t>1,17</w:t>
            </w:r>
          </w:p>
        </w:tc>
        <w:tc>
          <w:tcPr>
            <w:tcW w:w="2626" w:type="dxa"/>
            <w:shd w:val="clear" w:color="auto" w:fill="F4B083" w:themeFill="accent2" w:themeFillTint="99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F4B083" w:themeFill="accent2" w:themeFillTint="99"/>
          </w:tcPr>
          <w:p w:rsidR="00004E3F" w:rsidRDefault="00004E3F" w:rsidP="00DA5286">
            <w:r>
              <w:t>44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:rsidR="00004E3F" w:rsidRPr="00E119C7" w:rsidRDefault="00004E3F" w:rsidP="00DA5286"/>
        </w:tc>
        <w:tc>
          <w:tcPr>
            <w:tcW w:w="1275" w:type="dxa"/>
            <w:shd w:val="clear" w:color="auto" w:fill="F4B083" w:themeFill="accent2" w:themeFillTint="99"/>
          </w:tcPr>
          <w:p w:rsidR="00004E3F" w:rsidRDefault="00004E3F" w:rsidP="00DA5286">
            <w:r w:rsidRPr="00E119C7">
              <w:t>7</w:t>
            </w:r>
          </w:p>
        </w:tc>
        <w:tc>
          <w:tcPr>
            <w:tcW w:w="2470" w:type="dxa"/>
            <w:shd w:val="clear" w:color="auto" w:fill="F4B083" w:themeFill="accent2" w:themeFillTint="99"/>
          </w:tcPr>
          <w:p w:rsidR="00004E3F" w:rsidRDefault="00004E3F" w:rsidP="00DA5286">
            <w:r>
              <w:t>Gestione del protocollo</w:t>
            </w:r>
          </w:p>
        </w:tc>
        <w:tc>
          <w:tcPr>
            <w:tcW w:w="1272" w:type="dxa"/>
            <w:shd w:val="clear" w:color="auto" w:fill="F4B083" w:themeFill="accent2" w:themeFillTint="99"/>
          </w:tcPr>
          <w:p w:rsidR="00004E3F" w:rsidRDefault="00004E3F" w:rsidP="00DA5286">
            <w:r>
              <w:t>2,00</w:t>
            </w:r>
          </w:p>
        </w:tc>
        <w:tc>
          <w:tcPr>
            <w:tcW w:w="2626" w:type="dxa"/>
            <w:shd w:val="clear" w:color="auto" w:fill="F4B083" w:themeFill="accent2" w:themeFillTint="99"/>
          </w:tcPr>
          <w:p w:rsidR="00004E3F" w:rsidRDefault="00004E3F" w:rsidP="00DA5286"/>
        </w:tc>
      </w:tr>
      <w:tr w:rsidR="00004E3F" w:rsidTr="00004E3F">
        <w:tc>
          <w:tcPr>
            <w:tcW w:w="815" w:type="dxa"/>
            <w:shd w:val="clear" w:color="auto" w:fill="F4B083" w:themeFill="accent2" w:themeFillTint="99"/>
          </w:tcPr>
          <w:p w:rsidR="00004E3F" w:rsidRDefault="00004E3F" w:rsidP="00DA5286">
            <w:r>
              <w:t>45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:rsidR="00004E3F" w:rsidRPr="00E119C7" w:rsidRDefault="00004E3F" w:rsidP="00DA5286"/>
        </w:tc>
        <w:tc>
          <w:tcPr>
            <w:tcW w:w="1275" w:type="dxa"/>
            <w:shd w:val="clear" w:color="auto" w:fill="F4B083" w:themeFill="accent2" w:themeFillTint="99"/>
          </w:tcPr>
          <w:p w:rsidR="00004E3F" w:rsidRDefault="00004E3F" w:rsidP="00DA5286">
            <w:r w:rsidRPr="00E119C7">
              <w:t>7</w:t>
            </w:r>
          </w:p>
        </w:tc>
        <w:tc>
          <w:tcPr>
            <w:tcW w:w="2470" w:type="dxa"/>
            <w:shd w:val="clear" w:color="auto" w:fill="F4B083" w:themeFill="accent2" w:themeFillTint="99"/>
          </w:tcPr>
          <w:p w:rsidR="00004E3F" w:rsidRDefault="00004E3F" w:rsidP="00DA5286">
            <w:r>
              <w:t>Documenti di identità</w:t>
            </w:r>
          </w:p>
        </w:tc>
        <w:tc>
          <w:tcPr>
            <w:tcW w:w="1272" w:type="dxa"/>
            <w:shd w:val="clear" w:color="auto" w:fill="F4B083" w:themeFill="accent2" w:themeFillTint="99"/>
          </w:tcPr>
          <w:p w:rsidR="00004E3F" w:rsidRDefault="00004E3F" w:rsidP="00DA5286">
            <w:r>
              <w:t>2,00</w:t>
            </w:r>
          </w:p>
        </w:tc>
        <w:tc>
          <w:tcPr>
            <w:tcW w:w="2626" w:type="dxa"/>
            <w:shd w:val="clear" w:color="auto" w:fill="F4B083" w:themeFill="accent2" w:themeFillTint="99"/>
          </w:tcPr>
          <w:p w:rsidR="00004E3F" w:rsidRDefault="00004E3F" w:rsidP="00DA5286"/>
        </w:tc>
      </w:tr>
      <w:tr w:rsidR="00004E3F" w:rsidTr="00004E3F">
        <w:tc>
          <w:tcPr>
            <w:tcW w:w="815" w:type="dxa"/>
            <w:shd w:val="clear" w:color="auto" w:fill="F4B083" w:themeFill="accent2" w:themeFillTint="99"/>
          </w:tcPr>
          <w:p w:rsidR="00004E3F" w:rsidRDefault="00004E3F" w:rsidP="00DA5286">
            <w:r>
              <w:t>46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:rsidR="00004E3F" w:rsidRPr="00E119C7" w:rsidRDefault="00004E3F" w:rsidP="00DA5286"/>
        </w:tc>
        <w:tc>
          <w:tcPr>
            <w:tcW w:w="1275" w:type="dxa"/>
            <w:shd w:val="clear" w:color="auto" w:fill="F4B083" w:themeFill="accent2" w:themeFillTint="99"/>
          </w:tcPr>
          <w:p w:rsidR="00004E3F" w:rsidRDefault="00004E3F" w:rsidP="00DA5286">
            <w:r w:rsidRPr="00E119C7">
              <w:t>7</w:t>
            </w:r>
          </w:p>
        </w:tc>
        <w:tc>
          <w:tcPr>
            <w:tcW w:w="2470" w:type="dxa"/>
            <w:shd w:val="clear" w:color="auto" w:fill="F4B083" w:themeFill="accent2" w:themeFillTint="99"/>
          </w:tcPr>
          <w:p w:rsidR="00004E3F" w:rsidRDefault="00004E3F" w:rsidP="00DA5286">
            <w:r>
              <w:t xml:space="preserve">Gestione elettorato </w:t>
            </w:r>
          </w:p>
        </w:tc>
        <w:tc>
          <w:tcPr>
            <w:tcW w:w="1272" w:type="dxa"/>
            <w:shd w:val="clear" w:color="auto" w:fill="F4B083" w:themeFill="accent2" w:themeFillTint="99"/>
          </w:tcPr>
          <w:p w:rsidR="00004E3F" w:rsidRDefault="00004E3F" w:rsidP="00DA5286">
            <w:r>
              <w:t>2,29</w:t>
            </w:r>
          </w:p>
        </w:tc>
        <w:tc>
          <w:tcPr>
            <w:tcW w:w="2626" w:type="dxa"/>
            <w:shd w:val="clear" w:color="auto" w:fill="F4B083" w:themeFill="accent2" w:themeFillTint="99"/>
          </w:tcPr>
          <w:p w:rsidR="00004E3F" w:rsidRDefault="00004E3F" w:rsidP="00DA5286"/>
        </w:tc>
      </w:tr>
      <w:tr w:rsidR="00004E3F" w:rsidTr="00004E3F">
        <w:tc>
          <w:tcPr>
            <w:tcW w:w="815" w:type="dxa"/>
            <w:shd w:val="clear" w:color="auto" w:fill="F4B083" w:themeFill="accent2" w:themeFillTint="99"/>
          </w:tcPr>
          <w:p w:rsidR="00004E3F" w:rsidRDefault="00004E3F" w:rsidP="00DA5286">
            <w:r>
              <w:t>47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:rsidR="00004E3F" w:rsidRPr="00E119C7" w:rsidRDefault="00004E3F" w:rsidP="00DA5286"/>
        </w:tc>
        <w:tc>
          <w:tcPr>
            <w:tcW w:w="1275" w:type="dxa"/>
            <w:shd w:val="clear" w:color="auto" w:fill="F4B083" w:themeFill="accent2" w:themeFillTint="99"/>
          </w:tcPr>
          <w:p w:rsidR="00004E3F" w:rsidRDefault="00004E3F" w:rsidP="00DA5286">
            <w:r w:rsidRPr="00E119C7">
              <w:t>7</w:t>
            </w:r>
          </w:p>
        </w:tc>
        <w:tc>
          <w:tcPr>
            <w:tcW w:w="2470" w:type="dxa"/>
            <w:shd w:val="clear" w:color="auto" w:fill="F4B083" w:themeFill="accent2" w:themeFillTint="99"/>
          </w:tcPr>
          <w:p w:rsidR="00004E3F" w:rsidRDefault="00004E3F" w:rsidP="00DA5286">
            <w:r>
              <w:t>Pratiche anagrafiche</w:t>
            </w:r>
          </w:p>
        </w:tc>
        <w:tc>
          <w:tcPr>
            <w:tcW w:w="1272" w:type="dxa"/>
            <w:shd w:val="clear" w:color="auto" w:fill="F4B083" w:themeFill="accent2" w:themeFillTint="99"/>
          </w:tcPr>
          <w:p w:rsidR="00004E3F" w:rsidRDefault="00004E3F" w:rsidP="00DA5286">
            <w:r>
              <w:t>3,50</w:t>
            </w:r>
          </w:p>
        </w:tc>
        <w:tc>
          <w:tcPr>
            <w:tcW w:w="2626" w:type="dxa"/>
            <w:shd w:val="clear" w:color="auto" w:fill="F4B083" w:themeFill="accent2" w:themeFillTint="99"/>
          </w:tcPr>
          <w:p w:rsidR="00004E3F" w:rsidRDefault="00004E3F" w:rsidP="00DA5286"/>
        </w:tc>
      </w:tr>
      <w:tr w:rsidR="00004E3F" w:rsidTr="00004E3F">
        <w:tc>
          <w:tcPr>
            <w:tcW w:w="815" w:type="dxa"/>
            <w:shd w:val="clear" w:color="auto" w:fill="F4B083" w:themeFill="accent2" w:themeFillTint="99"/>
          </w:tcPr>
          <w:p w:rsidR="00004E3F" w:rsidRDefault="00004E3F">
            <w:r>
              <w:t>48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:rsidR="00004E3F" w:rsidRDefault="00004E3F"/>
        </w:tc>
        <w:tc>
          <w:tcPr>
            <w:tcW w:w="1275" w:type="dxa"/>
            <w:shd w:val="clear" w:color="auto" w:fill="F4B083" w:themeFill="accent2" w:themeFillTint="99"/>
          </w:tcPr>
          <w:p w:rsidR="00004E3F" w:rsidRDefault="00004E3F">
            <w:r>
              <w:t>8</w:t>
            </w:r>
          </w:p>
        </w:tc>
        <w:tc>
          <w:tcPr>
            <w:tcW w:w="2470" w:type="dxa"/>
            <w:shd w:val="clear" w:color="auto" w:fill="F4B083" w:themeFill="accent2" w:themeFillTint="99"/>
          </w:tcPr>
          <w:p w:rsidR="00004E3F" w:rsidRDefault="00004E3F">
            <w:r>
              <w:t xml:space="preserve">Gestione leva </w:t>
            </w:r>
          </w:p>
        </w:tc>
        <w:tc>
          <w:tcPr>
            <w:tcW w:w="1272" w:type="dxa"/>
            <w:shd w:val="clear" w:color="auto" w:fill="F4B083" w:themeFill="accent2" w:themeFillTint="99"/>
          </w:tcPr>
          <w:p w:rsidR="00004E3F" w:rsidRDefault="00004E3F">
            <w:r>
              <w:t>2,00</w:t>
            </w:r>
          </w:p>
        </w:tc>
        <w:tc>
          <w:tcPr>
            <w:tcW w:w="2626" w:type="dxa"/>
            <w:shd w:val="clear" w:color="auto" w:fill="F4B083" w:themeFill="accent2" w:themeFillTint="99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92D050"/>
          </w:tcPr>
          <w:p w:rsidR="00004E3F" w:rsidRDefault="00004E3F">
            <w:r>
              <w:t>49</w:t>
            </w:r>
          </w:p>
        </w:tc>
        <w:tc>
          <w:tcPr>
            <w:tcW w:w="1170" w:type="dxa"/>
            <w:shd w:val="clear" w:color="auto" w:fill="92D050"/>
          </w:tcPr>
          <w:p w:rsidR="00004E3F" w:rsidRDefault="00004E3F"/>
        </w:tc>
        <w:tc>
          <w:tcPr>
            <w:tcW w:w="1275" w:type="dxa"/>
            <w:shd w:val="clear" w:color="auto" w:fill="92D050"/>
          </w:tcPr>
          <w:p w:rsidR="00004E3F" w:rsidRDefault="00004E3F">
            <w:r>
              <w:t>8</w:t>
            </w:r>
          </w:p>
        </w:tc>
        <w:tc>
          <w:tcPr>
            <w:tcW w:w="2470" w:type="dxa"/>
            <w:shd w:val="clear" w:color="auto" w:fill="92D050"/>
          </w:tcPr>
          <w:p w:rsidR="00004E3F" w:rsidRDefault="00004E3F">
            <w:r>
              <w:t>Designazione rappresentanti in enti</w:t>
            </w:r>
          </w:p>
        </w:tc>
        <w:tc>
          <w:tcPr>
            <w:tcW w:w="1272" w:type="dxa"/>
            <w:shd w:val="clear" w:color="auto" w:fill="92D050"/>
          </w:tcPr>
          <w:p w:rsidR="00004E3F" w:rsidRDefault="00004E3F">
            <w:r>
              <w:t>5,82</w:t>
            </w:r>
          </w:p>
        </w:tc>
        <w:tc>
          <w:tcPr>
            <w:tcW w:w="2626" w:type="dxa"/>
            <w:shd w:val="clear" w:color="auto" w:fill="92D050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92D050"/>
          </w:tcPr>
          <w:p w:rsidR="00004E3F" w:rsidRDefault="00004E3F">
            <w:r>
              <w:t>50</w:t>
            </w:r>
          </w:p>
        </w:tc>
        <w:tc>
          <w:tcPr>
            <w:tcW w:w="1170" w:type="dxa"/>
            <w:shd w:val="clear" w:color="auto" w:fill="92D050"/>
          </w:tcPr>
          <w:p w:rsidR="00004E3F" w:rsidRDefault="00004E3F"/>
        </w:tc>
        <w:tc>
          <w:tcPr>
            <w:tcW w:w="1275" w:type="dxa"/>
            <w:shd w:val="clear" w:color="auto" w:fill="92D050"/>
          </w:tcPr>
          <w:p w:rsidR="00004E3F" w:rsidRDefault="00004E3F">
            <w:r>
              <w:t>8</w:t>
            </w:r>
          </w:p>
        </w:tc>
        <w:tc>
          <w:tcPr>
            <w:tcW w:w="2470" w:type="dxa"/>
            <w:shd w:val="clear" w:color="auto" w:fill="92D050"/>
          </w:tcPr>
          <w:p w:rsidR="00004E3F" w:rsidRDefault="00004E3F">
            <w:r>
              <w:t>Affidamenti in house</w:t>
            </w:r>
          </w:p>
        </w:tc>
        <w:tc>
          <w:tcPr>
            <w:tcW w:w="1272" w:type="dxa"/>
            <w:shd w:val="clear" w:color="auto" w:fill="92D050"/>
          </w:tcPr>
          <w:p w:rsidR="00004E3F" w:rsidRDefault="00004E3F">
            <w:r>
              <w:t>5,25</w:t>
            </w:r>
          </w:p>
        </w:tc>
        <w:tc>
          <w:tcPr>
            <w:tcW w:w="2626" w:type="dxa"/>
            <w:shd w:val="clear" w:color="auto" w:fill="92D050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FFC000"/>
          </w:tcPr>
          <w:p w:rsidR="00004E3F" w:rsidRDefault="00004E3F">
            <w:r>
              <w:t>51</w:t>
            </w:r>
          </w:p>
        </w:tc>
        <w:tc>
          <w:tcPr>
            <w:tcW w:w="1170" w:type="dxa"/>
            <w:shd w:val="clear" w:color="auto" w:fill="FFC000"/>
          </w:tcPr>
          <w:p w:rsidR="00004E3F" w:rsidRDefault="00004E3F"/>
        </w:tc>
        <w:tc>
          <w:tcPr>
            <w:tcW w:w="1275" w:type="dxa"/>
            <w:shd w:val="clear" w:color="auto" w:fill="FFC000"/>
          </w:tcPr>
          <w:p w:rsidR="00004E3F" w:rsidRDefault="00004E3F">
            <w:r>
              <w:t>9</w:t>
            </w:r>
          </w:p>
        </w:tc>
        <w:tc>
          <w:tcPr>
            <w:tcW w:w="2470" w:type="dxa"/>
            <w:shd w:val="clear" w:color="auto" w:fill="FFC000"/>
          </w:tcPr>
          <w:p w:rsidR="00004E3F" w:rsidRDefault="00004E3F">
            <w:r>
              <w:t xml:space="preserve">Formazione atti amm.vi </w:t>
            </w:r>
          </w:p>
        </w:tc>
        <w:tc>
          <w:tcPr>
            <w:tcW w:w="1272" w:type="dxa"/>
            <w:shd w:val="clear" w:color="auto" w:fill="FFC000"/>
          </w:tcPr>
          <w:p w:rsidR="00004E3F" w:rsidRDefault="00004E3F">
            <w:r>
              <w:t>4,99</w:t>
            </w:r>
          </w:p>
        </w:tc>
        <w:tc>
          <w:tcPr>
            <w:tcW w:w="2626" w:type="dxa"/>
            <w:shd w:val="clear" w:color="auto" w:fill="FFC000"/>
          </w:tcPr>
          <w:p w:rsidR="00004E3F" w:rsidRDefault="00004E3F"/>
        </w:tc>
      </w:tr>
      <w:tr w:rsidR="00004E3F" w:rsidTr="00004E3F">
        <w:tc>
          <w:tcPr>
            <w:tcW w:w="815" w:type="dxa"/>
            <w:shd w:val="clear" w:color="auto" w:fill="FFC000"/>
          </w:tcPr>
          <w:p w:rsidR="00004E3F" w:rsidRDefault="00004E3F" w:rsidP="005465A3">
            <w:r>
              <w:t>52</w:t>
            </w:r>
          </w:p>
        </w:tc>
        <w:tc>
          <w:tcPr>
            <w:tcW w:w="1170" w:type="dxa"/>
            <w:shd w:val="clear" w:color="auto" w:fill="FFC000"/>
          </w:tcPr>
          <w:p w:rsidR="00004E3F" w:rsidRPr="00E773AC" w:rsidRDefault="00004E3F" w:rsidP="005465A3"/>
        </w:tc>
        <w:tc>
          <w:tcPr>
            <w:tcW w:w="1275" w:type="dxa"/>
            <w:shd w:val="clear" w:color="auto" w:fill="FFC000"/>
          </w:tcPr>
          <w:p w:rsidR="00004E3F" w:rsidRDefault="00004E3F" w:rsidP="005465A3">
            <w:r w:rsidRPr="00E773AC">
              <w:t>9</w:t>
            </w:r>
          </w:p>
        </w:tc>
        <w:tc>
          <w:tcPr>
            <w:tcW w:w="2470" w:type="dxa"/>
            <w:shd w:val="clear" w:color="auto" w:fill="FFC000"/>
          </w:tcPr>
          <w:p w:rsidR="00004E3F" w:rsidRDefault="00004E3F" w:rsidP="005465A3">
            <w:r>
              <w:t xml:space="preserve">Funzionamento organi collegiali </w:t>
            </w:r>
          </w:p>
        </w:tc>
        <w:tc>
          <w:tcPr>
            <w:tcW w:w="1272" w:type="dxa"/>
            <w:shd w:val="clear" w:color="auto" w:fill="FFC000"/>
          </w:tcPr>
          <w:p w:rsidR="00004E3F" w:rsidRDefault="00004E3F" w:rsidP="005465A3">
            <w:r>
              <w:t>6,32</w:t>
            </w:r>
          </w:p>
        </w:tc>
        <w:tc>
          <w:tcPr>
            <w:tcW w:w="2626" w:type="dxa"/>
            <w:shd w:val="clear" w:color="auto" w:fill="FFC000"/>
          </w:tcPr>
          <w:p w:rsidR="00004E3F" w:rsidRDefault="00004E3F" w:rsidP="005465A3"/>
        </w:tc>
      </w:tr>
      <w:tr w:rsidR="00004E3F" w:rsidTr="00004E3F">
        <w:tc>
          <w:tcPr>
            <w:tcW w:w="815" w:type="dxa"/>
            <w:shd w:val="clear" w:color="auto" w:fill="FFC000"/>
          </w:tcPr>
          <w:p w:rsidR="00004E3F" w:rsidRDefault="00004E3F" w:rsidP="005465A3">
            <w:r>
              <w:t>53</w:t>
            </w:r>
          </w:p>
        </w:tc>
        <w:tc>
          <w:tcPr>
            <w:tcW w:w="1170" w:type="dxa"/>
            <w:shd w:val="clear" w:color="auto" w:fill="FFC000"/>
          </w:tcPr>
          <w:p w:rsidR="00004E3F" w:rsidRPr="00E773AC" w:rsidRDefault="00004E3F" w:rsidP="005465A3"/>
        </w:tc>
        <w:tc>
          <w:tcPr>
            <w:tcW w:w="1275" w:type="dxa"/>
            <w:shd w:val="clear" w:color="auto" w:fill="FFC000"/>
          </w:tcPr>
          <w:p w:rsidR="00004E3F" w:rsidRDefault="00004E3F" w:rsidP="005465A3">
            <w:r w:rsidRPr="00E773AC">
              <w:t>9</w:t>
            </w:r>
          </w:p>
        </w:tc>
        <w:tc>
          <w:tcPr>
            <w:tcW w:w="2470" w:type="dxa"/>
            <w:shd w:val="clear" w:color="auto" w:fill="FFC000"/>
          </w:tcPr>
          <w:p w:rsidR="00004E3F" w:rsidRDefault="00004E3F" w:rsidP="005465A3">
            <w:r>
              <w:t>Gestione segnalazione reclami</w:t>
            </w:r>
          </w:p>
        </w:tc>
        <w:tc>
          <w:tcPr>
            <w:tcW w:w="1272" w:type="dxa"/>
            <w:shd w:val="clear" w:color="auto" w:fill="FFC000"/>
          </w:tcPr>
          <w:p w:rsidR="00004E3F" w:rsidRDefault="00004E3F" w:rsidP="005465A3">
            <w:r>
              <w:t>3,54</w:t>
            </w:r>
          </w:p>
        </w:tc>
        <w:tc>
          <w:tcPr>
            <w:tcW w:w="2626" w:type="dxa"/>
            <w:shd w:val="clear" w:color="auto" w:fill="FFC000"/>
          </w:tcPr>
          <w:p w:rsidR="00004E3F" w:rsidRDefault="00004E3F" w:rsidP="005465A3"/>
        </w:tc>
      </w:tr>
      <w:tr w:rsidR="00004E3F" w:rsidTr="00004E3F">
        <w:tc>
          <w:tcPr>
            <w:tcW w:w="815" w:type="dxa"/>
            <w:shd w:val="clear" w:color="auto" w:fill="FFC000"/>
          </w:tcPr>
          <w:p w:rsidR="00004E3F" w:rsidRDefault="00004E3F" w:rsidP="005465A3">
            <w:r>
              <w:t>54</w:t>
            </w:r>
          </w:p>
        </w:tc>
        <w:tc>
          <w:tcPr>
            <w:tcW w:w="1170" w:type="dxa"/>
            <w:shd w:val="clear" w:color="auto" w:fill="FFC000"/>
          </w:tcPr>
          <w:p w:rsidR="00004E3F" w:rsidRPr="00E773AC" w:rsidRDefault="00004E3F" w:rsidP="005465A3"/>
        </w:tc>
        <w:tc>
          <w:tcPr>
            <w:tcW w:w="1275" w:type="dxa"/>
            <w:shd w:val="clear" w:color="auto" w:fill="FFC000"/>
          </w:tcPr>
          <w:p w:rsidR="00004E3F" w:rsidRDefault="00004E3F" w:rsidP="005465A3">
            <w:r w:rsidRPr="00E773AC">
              <w:t>9</w:t>
            </w:r>
          </w:p>
        </w:tc>
        <w:tc>
          <w:tcPr>
            <w:tcW w:w="2470" w:type="dxa"/>
            <w:shd w:val="clear" w:color="auto" w:fill="FFC000"/>
          </w:tcPr>
          <w:p w:rsidR="00004E3F" w:rsidRDefault="00004E3F" w:rsidP="005465A3">
            <w:r>
              <w:t xml:space="preserve">Organizzazione eventi </w:t>
            </w:r>
          </w:p>
        </w:tc>
        <w:tc>
          <w:tcPr>
            <w:tcW w:w="1272" w:type="dxa"/>
            <w:shd w:val="clear" w:color="auto" w:fill="FFC000"/>
          </w:tcPr>
          <w:p w:rsidR="00004E3F" w:rsidRDefault="00004E3F" w:rsidP="005465A3">
            <w:r>
              <w:t>6,40</w:t>
            </w:r>
          </w:p>
        </w:tc>
        <w:tc>
          <w:tcPr>
            <w:tcW w:w="2626" w:type="dxa"/>
            <w:shd w:val="clear" w:color="auto" w:fill="FFC000"/>
          </w:tcPr>
          <w:p w:rsidR="00004E3F" w:rsidRDefault="00004E3F" w:rsidP="005465A3"/>
        </w:tc>
      </w:tr>
      <w:tr w:rsidR="00004E3F" w:rsidTr="00004E3F">
        <w:tc>
          <w:tcPr>
            <w:tcW w:w="815" w:type="dxa"/>
            <w:shd w:val="clear" w:color="auto" w:fill="FFC000"/>
          </w:tcPr>
          <w:p w:rsidR="00004E3F" w:rsidRDefault="00004E3F" w:rsidP="005465A3">
            <w:r>
              <w:t>55</w:t>
            </w:r>
          </w:p>
        </w:tc>
        <w:tc>
          <w:tcPr>
            <w:tcW w:w="1170" w:type="dxa"/>
            <w:shd w:val="clear" w:color="auto" w:fill="FFC000"/>
          </w:tcPr>
          <w:p w:rsidR="00004E3F" w:rsidRPr="00E773AC" w:rsidRDefault="00004E3F" w:rsidP="005465A3"/>
        </w:tc>
        <w:tc>
          <w:tcPr>
            <w:tcW w:w="1275" w:type="dxa"/>
            <w:shd w:val="clear" w:color="auto" w:fill="FFC000"/>
          </w:tcPr>
          <w:p w:rsidR="00004E3F" w:rsidRDefault="00004E3F" w:rsidP="005465A3">
            <w:r w:rsidRPr="00E773AC">
              <w:t>9</w:t>
            </w:r>
          </w:p>
        </w:tc>
        <w:tc>
          <w:tcPr>
            <w:tcW w:w="2470" w:type="dxa"/>
            <w:shd w:val="clear" w:color="auto" w:fill="FFC000"/>
          </w:tcPr>
          <w:p w:rsidR="00004E3F" w:rsidRDefault="00004E3F" w:rsidP="005465A3">
            <w:r>
              <w:t xml:space="preserve">Concessione patrocini </w:t>
            </w:r>
          </w:p>
        </w:tc>
        <w:tc>
          <w:tcPr>
            <w:tcW w:w="1272" w:type="dxa"/>
            <w:shd w:val="clear" w:color="auto" w:fill="FFC000"/>
          </w:tcPr>
          <w:p w:rsidR="00004E3F" w:rsidRDefault="00004E3F" w:rsidP="005465A3">
            <w:r>
              <w:t>6,12</w:t>
            </w:r>
          </w:p>
        </w:tc>
        <w:tc>
          <w:tcPr>
            <w:tcW w:w="2626" w:type="dxa"/>
            <w:shd w:val="clear" w:color="auto" w:fill="FFC000"/>
          </w:tcPr>
          <w:p w:rsidR="00004E3F" w:rsidRDefault="00004E3F" w:rsidP="005465A3"/>
        </w:tc>
      </w:tr>
    </w:tbl>
    <w:p w:rsidR="00B80E12" w:rsidRDefault="00B80E12"/>
    <w:sectPr w:rsidR="00B80E1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15" w:rsidRDefault="00057C15" w:rsidP="00004E3F">
      <w:pPr>
        <w:spacing w:after="0" w:line="240" w:lineRule="auto"/>
      </w:pPr>
      <w:r>
        <w:separator/>
      </w:r>
    </w:p>
  </w:endnote>
  <w:endnote w:type="continuationSeparator" w:id="0">
    <w:p w:rsidR="00057C15" w:rsidRDefault="00057C15" w:rsidP="0000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15" w:rsidRDefault="00057C15" w:rsidP="00004E3F">
      <w:pPr>
        <w:spacing w:after="0" w:line="240" w:lineRule="auto"/>
      </w:pPr>
      <w:r>
        <w:separator/>
      </w:r>
    </w:p>
  </w:footnote>
  <w:footnote w:type="continuationSeparator" w:id="0">
    <w:p w:rsidR="00057C15" w:rsidRDefault="00057C15" w:rsidP="0000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3F" w:rsidRPr="00A75897" w:rsidRDefault="00A75897">
    <w:pPr>
      <w:pStyle w:val="Intestazione"/>
      <w:rPr>
        <w:b/>
      </w:rPr>
    </w:pPr>
    <w:r w:rsidRPr="00A75897">
      <w:rPr>
        <w:b/>
      </w:rPr>
      <w:t xml:space="preserve">LEGENDA SCHEDE DI PESATURA DEL RISCHIO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26"/>
    <w:rsid w:val="00004E3F"/>
    <w:rsid w:val="00057C15"/>
    <w:rsid w:val="000E6372"/>
    <w:rsid w:val="0036173E"/>
    <w:rsid w:val="00385969"/>
    <w:rsid w:val="004862CD"/>
    <w:rsid w:val="005465A3"/>
    <w:rsid w:val="00613E21"/>
    <w:rsid w:val="006518CE"/>
    <w:rsid w:val="00663C64"/>
    <w:rsid w:val="006B1D10"/>
    <w:rsid w:val="008E1726"/>
    <w:rsid w:val="00A75897"/>
    <w:rsid w:val="00AA2104"/>
    <w:rsid w:val="00AE0C46"/>
    <w:rsid w:val="00B80E12"/>
    <w:rsid w:val="00BD5579"/>
    <w:rsid w:val="00C85819"/>
    <w:rsid w:val="00D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351D9-EF0C-40B1-AC7F-F86DE5D4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4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E3F"/>
  </w:style>
  <w:style w:type="paragraph" w:styleId="Pidipagina">
    <w:name w:val="footer"/>
    <w:basedOn w:val="Normale"/>
    <w:link w:val="PidipaginaCarattere"/>
    <w:uiPriority w:val="99"/>
    <w:unhideWhenUsed/>
    <w:rsid w:val="00004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Lamberti</dc:creator>
  <cp:keywords/>
  <dc:description/>
  <cp:lastModifiedBy>Segretario</cp:lastModifiedBy>
  <cp:revision>2</cp:revision>
  <dcterms:created xsi:type="dcterms:W3CDTF">2018-07-18T09:59:00Z</dcterms:created>
  <dcterms:modified xsi:type="dcterms:W3CDTF">2018-07-18T09:59:00Z</dcterms:modified>
</cp:coreProperties>
</file>